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1AF74393" w14:textId="77777777" w:rsidTr="008F16D7">
        <w:trPr>
          <w:trHeight w:val="315"/>
        </w:trPr>
        <w:tc>
          <w:tcPr>
            <w:tcW w:w="1923" w:type="pct"/>
            <w:shd w:val="clear" w:color="auto" w:fill="BFBFBF" w:themeFill="background1" w:themeFillShade="BF"/>
          </w:tcPr>
          <w:p w14:paraId="038C1987" w14:textId="77777777" w:rsidR="00A42489" w:rsidRPr="00A42489" w:rsidRDefault="00513F1A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</w:tcPr>
          <w:p w14:paraId="30BC13C8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</w:tcPr>
          <w:p w14:paraId="3A4F9AED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55BB51C0" w14:textId="77777777" w:rsidTr="008F16D7">
        <w:trPr>
          <w:trHeight w:val="418"/>
        </w:trPr>
        <w:tc>
          <w:tcPr>
            <w:tcW w:w="1923" w:type="pct"/>
            <w:tcBorders>
              <w:bottom w:val="single" w:sz="4" w:space="0" w:color="auto"/>
            </w:tcBorders>
          </w:tcPr>
          <w:p w14:paraId="1AE83133" w14:textId="77777777" w:rsidR="001C5DF5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14:paraId="58B4405A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</w:tcPr>
          <w:p w14:paraId="161599D6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68CA57C7" w14:textId="77777777" w:rsidTr="008F16D7">
        <w:trPr>
          <w:trHeight w:val="373"/>
        </w:trPr>
        <w:tc>
          <w:tcPr>
            <w:tcW w:w="1923" w:type="pct"/>
            <w:shd w:val="clear" w:color="auto" w:fill="BFBFBF" w:themeFill="background1" w:themeFillShade="BF"/>
          </w:tcPr>
          <w:p w14:paraId="0E3C16A2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</w:tcPr>
          <w:p w14:paraId="323CFD33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6F5B8642" w14:textId="77777777" w:rsidTr="008F16D7">
        <w:trPr>
          <w:trHeight w:val="458"/>
        </w:trPr>
        <w:tc>
          <w:tcPr>
            <w:tcW w:w="1923" w:type="pct"/>
            <w:tcBorders>
              <w:bottom w:val="single" w:sz="4" w:space="0" w:color="auto"/>
            </w:tcBorders>
          </w:tcPr>
          <w:p w14:paraId="35966DB9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</w:tcPr>
          <w:p w14:paraId="66FC126B" w14:textId="77777777" w:rsidR="00FE108C" w:rsidRPr="00A42489" w:rsidRDefault="00D809EF" w:rsidP="00BB51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Parish Event</w:t>
            </w:r>
          </w:p>
        </w:tc>
      </w:tr>
    </w:tbl>
    <w:p w14:paraId="253A87B1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690402A" w14:textId="77777777" w:rsidTr="002B64DA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51745290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61A8DC4D" w14:textId="77777777" w:rsidTr="002B64DA">
        <w:trPr>
          <w:trHeight w:val="296"/>
        </w:trPr>
        <w:tc>
          <w:tcPr>
            <w:tcW w:w="4786" w:type="dxa"/>
            <w:shd w:val="clear" w:color="auto" w:fill="BFBFBF"/>
          </w:tcPr>
          <w:p w14:paraId="16FA9401" w14:textId="77777777" w:rsidR="00D677B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260CB0DF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4FEA31EE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68A45E9" w14:textId="77777777" w:rsidR="00D677BF" w:rsidRPr="00E70F8F" w:rsidRDefault="00D677BF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1612714A" w14:textId="77777777" w:rsidTr="002B64DA">
        <w:tc>
          <w:tcPr>
            <w:tcW w:w="4786" w:type="dxa"/>
          </w:tcPr>
          <w:p w14:paraId="26185BF4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F8C5B4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696C97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BC0B8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2683242" w14:textId="77777777" w:rsidTr="002B64DA">
        <w:tc>
          <w:tcPr>
            <w:tcW w:w="4786" w:type="dxa"/>
          </w:tcPr>
          <w:p w14:paraId="5C90EF6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F3D6C95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27B570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C5E17C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5FFC766" w14:textId="77777777" w:rsidTr="002B64DA">
        <w:tc>
          <w:tcPr>
            <w:tcW w:w="4786" w:type="dxa"/>
            <w:tcBorders>
              <w:bottom w:val="single" w:sz="4" w:space="0" w:color="auto"/>
            </w:tcBorders>
          </w:tcPr>
          <w:p w14:paraId="725CCA24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CC3C1D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CEF2759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C552A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09176E4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4E02898E" w14:textId="77777777" w:rsidTr="00DA5B49">
        <w:trPr>
          <w:trHeight w:val="310"/>
        </w:trPr>
        <w:tc>
          <w:tcPr>
            <w:tcW w:w="15559" w:type="dxa"/>
            <w:gridSpan w:val="4"/>
            <w:shd w:val="clear" w:color="auto" w:fill="BFBFBF"/>
          </w:tcPr>
          <w:p w14:paraId="678AAC58" w14:textId="77777777" w:rsidR="001A393A" w:rsidRPr="00E70F8F" w:rsidRDefault="001A393A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0BC1A26C" w14:textId="77777777" w:rsidTr="00842A84">
        <w:trPr>
          <w:trHeight w:val="294"/>
        </w:trPr>
        <w:tc>
          <w:tcPr>
            <w:tcW w:w="3369" w:type="dxa"/>
            <w:shd w:val="clear" w:color="auto" w:fill="BFBFBF"/>
          </w:tcPr>
          <w:p w14:paraId="5263ECDE" w14:textId="77777777" w:rsidR="001A393A" w:rsidRDefault="001A393A" w:rsidP="001A393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</w:tcPr>
          <w:p w14:paraId="5E82EA25" w14:textId="77777777" w:rsidR="001A393A" w:rsidRPr="00E70F8F" w:rsidRDefault="00842A84" w:rsidP="002B64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</w:tcPr>
          <w:p w14:paraId="5F5D840D" w14:textId="77777777" w:rsidR="001A393A" w:rsidRPr="00E70F8F" w:rsidRDefault="00842A84" w:rsidP="001A401C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1A401C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</w:tcPr>
          <w:p w14:paraId="219FD52B" w14:textId="77777777" w:rsidR="001A393A" w:rsidRPr="00E70F8F" w:rsidRDefault="00842A84" w:rsidP="001974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2FC40C9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1E80CDDF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66A62C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301CEBC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764D998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0F95248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624E2B12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6BD73963" w14:textId="77777777" w:rsidR="00842A84" w:rsidRPr="00E70F8F" w:rsidRDefault="00842A84" w:rsidP="002B64DA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AC181BA" w14:textId="77777777" w:rsidR="00842A84" w:rsidRPr="00E70F8F" w:rsidRDefault="00842A84" w:rsidP="002B64DA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C9A92AA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7A080C6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37D67BC8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A578983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4348F8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F533EE3" w14:textId="77777777" w:rsidR="00842A84" w:rsidRPr="00E70F8F" w:rsidRDefault="00842A84" w:rsidP="002B64DA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37924F1" w14:textId="77777777" w:rsidR="001C5DF5" w:rsidRDefault="001C5DF5"/>
    <w:p w14:paraId="298AF271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2839811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D6D94CD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0FF24109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BB5B176" w14:textId="18365199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3. Identify and review the ex</w:t>
      </w:r>
      <w:r w:rsidR="00D015BE">
        <w:rPr>
          <w:rFonts w:ascii="Arial" w:hAnsi="Arial" w:cs="Arial"/>
          <w:sz w:val="22"/>
          <w:szCs w:val="22"/>
        </w:rPr>
        <w:t>is</w:t>
      </w:r>
      <w:r w:rsidRPr="009C4EFF">
        <w:rPr>
          <w:rFonts w:ascii="Arial" w:hAnsi="Arial" w:cs="Arial"/>
          <w:sz w:val="22"/>
          <w:szCs w:val="22"/>
        </w:rPr>
        <w:t>ting control measure for each hazard</w:t>
      </w:r>
    </w:p>
    <w:p w14:paraId="6465E8BC" w14:textId="44086BF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7272E3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349E7194" w14:textId="12221A0E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7272E3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3D78093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410663A3" w14:textId="77777777" w:rsidR="00CD48B1" w:rsidRDefault="00CD48B1"/>
    <w:p w14:paraId="2D294A32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20"/>
        <w:gridCol w:w="1951"/>
        <w:gridCol w:w="2222"/>
        <w:gridCol w:w="3090"/>
        <w:gridCol w:w="1117"/>
        <w:gridCol w:w="1955"/>
        <w:gridCol w:w="1120"/>
        <w:gridCol w:w="1308"/>
      </w:tblGrid>
      <w:tr w:rsidR="00F80B11" w:rsidRPr="00A42489" w14:paraId="74A11905" w14:textId="77777777" w:rsidTr="00172EDD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101BC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079E28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4B22B9" w14:textId="77777777" w:rsidR="00A42489" w:rsidRPr="00A42489" w:rsidRDefault="008E65B6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7FE3E7" w14:textId="77777777" w:rsidR="00A42489" w:rsidRPr="00A42489" w:rsidRDefault="008E65B6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025706D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D10A2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64041A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FE1D7B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BDCED3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B45801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F80B11" w:rsidRPr="00A42489" w14:paraId="36BC0E8C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349BBFE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63207F">
              <w:rPr>
                <w:rFonts w:ascii="Calibri" w:hAnsi="Calibri" w:cs="Helvetica"/>
                <w:sz w:val="22"/>
                <w:szCs w:val="22"/>
              </w:rPr>
              <w:t>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BDDDC3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Traffic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4F13730" w14:textId="77777777" w:rsidR="00F80B11" w:rsidRPr="00F6035B" w:rsidRDefault="008E65B6" w:rsidP="008E65B6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Vehicle moving around property and people </w:t>
            </w:r>
            <w:r w:rsidR="00EF7A6A" w:rsidRPr="00F6035B">
              <w:rPr>
                <w:rFonts w:ascii="Arial" w:hAnsi="Arial" w:cs="Arial"/>
              </w:rPr>
              <w:t>(</w:t>
            </w:r>
            <w:r w:rsidRPr="00F6035B">
              <w:rPr>
                <w:rFonts w:ascii="Arial" w:hAnsi="Arial" w:cs="Arial"/>
              </w:rPr>
              <w:t>within event areas</w:t>
            </w:r>
            <w:r w:rsidR="00EF7A6A" w:rsidRPr="00F6035B">
              <w:rPr>
                <w:rFonts w:ascii="Arial" w:hAnsi="Arial" w:cs="Arial"/>
              </w:rPr>
              <w:t>)</w:t>
            </w:r>
            <w:r w:rsidRPr="00F6035B">
              <w:rPr>
                <w:rFonts w:ascii="Arial" w:hAnsi="Arial" w:cs="Arial"/>
              </w:rPr>
              <w:t>.</w:t>
            </w:r>
          </w:p>
          <w:p w14:paraId="64DF12DD" w14:textId="77777777" w:rsidR="005147D2" w:rsidRPr="00F6035B" w:rsidRDefault="005147D2" w:rsidP="008E65B6">
            <w:pPr>
              <w:rPr>
                <w:rFonts w:ascii="Arial" w:hAnsi="Arial" w:cs="Arial"/>
              </w:rPr>
            </w:pPr>
          </w:p>
          <w:p w14:paraId="5CE38DD0" w14:textId="77777777" w:rsidR="005147D2" w:rsidRPr="00F6035B" w:rsidRDefault="005147D2" w:rsidP="008E65B6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Fete attendees parking outside of designated parking area</w:t>
            </w:r>
          </w:p>
          <w:p w14:paraId="20C44320" w14:textId="77777777" w:rsidR="00EF7A6A" w:rsidRPr="00F6035B" w:rsidRDefault="00EF7A6A" w:rsidP="008E65B6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44FDEF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Pedestrian injury</w:t>
            </w:r>
          </w:p>
          <w:p w14:paraId="2728A5DC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Vehicle damage</w:t>
            </w:r>
          </w:p>
          <w:p w14:paraId="5D6FA86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Property damage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1F9BB20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 routes and designated areas are clearly signposted.</w:t>
            </w:r>
          </w:p>
          <w:p w14:paraId="3309D57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Speed restrictions established for vehicle and shared pedestrian/vehicle areas</w:t>
            </w:r>
          </w:p>
          <w:p w14:paraId="1B4F1A0A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“No parking” and “Disabled Car Parks” are clearly marked and controlled</w:t>
            </w:r>
          </w:p>
          <w:p w14:paraId="44A6A30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Car park attendant(s) to direct traffic and are provided with appropriate PPE. i.e. high visibility vests, torches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7C87877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0C246E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278F7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0B7D03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35E8025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786E3A7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AE4DFF">
              <w:rPr>
                <w:rFonts w:ascii="Calibri" w:hAnsi="Calibri" w:cs="Helvetica"/>
                <w:sz w:val="22"/>
                <w:szCs w:val="22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CD872DB" w14:textId="77777777" w:rsidR="00F80B11" w:rsidRPr="00F6035B" w:rsidRDefault="00F80B11" w:rsidP="00F6035B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Site Access / Egress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6BB18B2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Uneven surfaces</w:t>
            </w:r>
          </w:p>
          <w:p w14:paraId="62AF3609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Equipment and objects obstructing vehicle access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76B8DB25" w14:textId="77777777" w:rsidR="00F80B11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2CBC1F8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Site inspection conducted prior to and regularly during event to identify potential trip hazards</w:t>
            </w:r>
          </w:p>
          <w:p w14:paraId="4811D53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Entry and exit areas are clear, well defined and clearly marked </w:t>
            </w:r>
          </w:p>
          <w:p w14:paraId="6F2D2C5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Entry and exit areas are sufficient for emergency services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30A0601" w14:textId="77777777" w:rsidR="00F80B11" w:rsidRPr="00F6035B" w:rsidRDefault="00F80B11" w:rsidP="005F3312">
            <w:pPr>
              <w:jc w:val="center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</w:t>
            </w:r>
            <w:r w:rsidR="005D2C91" w:rsidRPr="00F6035B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2952177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E31A88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621BE64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A097244" w14:textId="77777777" w:rsidTr="00172EDD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B66EE6C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 w:rsidRPr="00AE4DFF">
              <w:rPr>
                <w:rFonts w:ascii="Calibri" w:hAnsi="Calibri" w:cs="Helvetica"/>
                <w:sz w:val="22"/>
                <w:szCs w:val="22"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6D57D0C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Stalls</w:t>
            </w:r>
            <w:r w:rsidR="003D7C54" w:rsidRPr="00F6035B">
              <w:rPr>
                <w:rFonts w:ascii="Arial" w:hAnsi="Arial" w:cs="Arial"/>
              </w:rPr>
              <w:t>/Preparation/Consumption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72B3110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Unhygienic food handling practices</w:t>
            </w:r>
          </w:p>
          <w:p w14:paraId="4F062ED1" w14:textId="77777777" w:rsidR="0004525B" w:rsidRPr="00F6035B" w:rsidRDefault="0004525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Preparing food known to cause intolerances or allergies</w:t>
            </w:r>
          </w:p>
          <w:p w14:paraId="3B3EF971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</w:p>
          <w:p w14:paraId="2B083937" w14:textId="70E57372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817E7C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Food contamination/poisoning </w:t>
            </w:r>
          </w:p>
          <w:p w14:paraId="7823D57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Allergic reaction to food</w:t>
            </w:r>
          </w:p>
          <w:p w14:paraId="11C1596D" w14:textId="77777777" w:rsidR="002D08CB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Cuts and lacerations</w:t>
            </w:r>
          </w:p>
          <w:p w14:paraId="419075C0" w14:textId="77777777" w:rsidR="002B64DA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Cooking equipment catching fire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5E0227B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handling conducted in accordance with Qld Govt Guide ‘Food safety for fundraising events – Food Act 2006’ and ‘Food safety in non-profit organisations Apr 2015’</w:t>
            </w:r>
          </w:p>
          <w:p w14:paraId="13BA263F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ingredients clearly labelled</w:t>
            </w:r>
          </w:p>
          <w:p w14:paraId="6759EA0B" w14:textId="77777777" w:rsidR="00EC14A2" w:rsidRPr="00F6035B" w:rsidRDefault="002D08C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Food preparation areas should have their own first aid kit and fire safety equipment (blanket/fire extinguisher)</w:t>
            </w:r>
            <w:r w:rsidR="00EC14A2" w:rsidRPr="00F6035B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F7499CF" w14:textId="77777777" w:rsidR="00F80B11" w:rsidRPr="00F6035B" w:rsidRDefault="00F80B11" w:rsidP="005F3312">
            <w:pPr>
              <w:jc w:val="center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</w:t>
            </w:r>
            <w:r w:rsidR="005D2C91" w:rsidRPr="00F6035B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3D970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50D7D90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3AEF569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AA12D6A" w14:textId="77777777" w:rsidTr="00172EDD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7719298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4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B11764F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Serving Alcohol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B8BBB9F" w14:textId="2154C0C0" w:rsidR="00F80B11" w:rsidRPr="005F3312" w:rsidRDefault="008E65B6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 xml:space="preserve">Inebriated people 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AA9BC26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Breeching alcohol service law</w:t>
            </w:r>
          </w:p>
          <w:p w14:paraId="7CA3BB2B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Underage drinking</w:t>
            </w:r>
          </w:p>
          <w:p w14:paraId="305057C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Irresponsible service of alcohol</w:t>
            </w:r>
          </w:p>
          <w:p w14:paraId="15438020" w14:textId="77777777" w:rsidR="008E65B6" w:rsidRPr="00F6035B" w:rsidRDefault="008E65B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Excessive alcohol consumption resulting in injury or illness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59970C8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Specify if alcohol laws apply i.e. no alcohol, no BYO, limits on sale times and quantity, ‘open can/bottle’ policy</w:t>
            </w:r>
          </w:p>
          <w:p w14:paraId="12C7E2F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use of plastic cups</w:t>
            </w:r>
          </w:p>
          <w:p w14:paraId="195B14B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‘alcohol only’ areas</w:t>
            </w:r>
          </w:p>
          <w:p w14:paraId="56369B67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Exclude children from alcohol only areas</w:t>
            </w:r>
          </w:p>
          <w:p w14:paraId="07F49FFA" w14:textId="2863F1B1" w:rsidR="00D67863" w:rsidRPr="00F6035B" w:rsidRDefault="009546D2" w:rsidP="00F6035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5F3312">
              <w:rPr>
                <w:rFonts w:ascii="Arial" w:hAnsi="Arial" w:cs="Arial"/>
              </w:rPr>
              <w:t>upply of only light to mi</w:t>
            </w:r>
            <w:r w:rsidR="00D67863" w:rsidRPr="00F6035B">
              <w:rPr>
                <w:rFonts w:ascii="Arial" w:hAnsi="Arial" w:cs="Arial"/>
              </w:rPr>
              <w:t>d strength beer &amp; wine (no spirits)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EAA0054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DB6D6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F0209C5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C3DD1AA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450F3534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458205C" w14:textId="77777777" w:rsidR="00F80B11" w:rsidRPr="00AE4DF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3DE55F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Use of Electrical Equipment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395D2AF" w14:textId="77777777" w:rsidR="001738F6" w:rsidRPr="00F6035B" w:rsidRDefault="00ED6105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Working with unsafe/untested </w:t>
            </w:r>
            <w:r w:rsidR="001738F6" w:rsidRPr="00F6035B">
              <w:rPr>
                <w:rFonts w:ascii="Arial" w:hAnsi="Arial" w:cs="Arial"/>
              </w:rPr>
              <w:t>electrical equipment including power points and cords</w:t>
            </w:r>
          </w:p>
          <w:p w14:paraId="75C03C24" w14:textId="77777777" w:rsidR="001738F6" w:rsidRPr="00F6035B" w:rsidRDefault="001738F6" w:rsidP="00F6035B">
            <w:pPr>
              <w:spacing w:after="60"/>
              <w:rPr>
                <w:rFonts w:ascii="Arial" w:hAnsi="Arial" w:cs="Arial"/>
              </w:rPr>
            </w:pPr>
          </w:p>
          <w:p w14:paraId="6AD03699" w14:textId="77777777" w:rsidR="001738F6" w:rsidRPr="00F6035B" w:rsidRDefault="001738F6" w:rsidP="00F6035B">
            <w:pPr>
              <w:spacing w:after="60"/>
              <w:rPr>
                <w:rFonts w:ascii="Arial" w:hAnsi="Arial" w:cs="Arial"/>
              </w:rPr>
            </w:pPr>
          </w:p>
          <w:p w14:paraId="29F28476" w14:textId="20A05E2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709B47F9" w14:textId="77777777" w:rsidR="00F80B11" w:rsidRPr="00F6035B" w:rsidRDefault="008D38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Electrocution</w:t>
            </w:r>
          </w:p>
          <w:p w14:paraId="102501F6" w14:textId="77777777" w:rsidR="00112F5E" w:rsidRPr="00F6035B" w:rsidRDefault="00112F5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Burns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76C9006C" w14:textId="43F6B1E1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Electrical work </w:t>
            </w:r>
            <w:r w:rsidR="008E65B6" w:rsidRPr="00F6035B">
              <w:rPr>
                <w:rFonts w:ascii="Arial" w:hAnsi="Arial" w:cs="Arial"/>
              </w:rPr>
              <w:t xml:space="preserve">performed </w:t>
            </w:r>
            <w:r w:rsidRPr="00F6035B">
              <w:rPr>
                <w:rFonts w:ascii="Arial" w:hAnsi="Arial" w:cs="Arial"/>
              </w:rPr>
              <w:t>by qualified electricians</w:t>
            </w:r>
          </w:p>
          <w:p w14:paraId="1822291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Portable RCD’s used for electrical equipment </w:t>
            </w:r>
          </w:p>
          <w:p w14:paraId="718E5880" w14:textId="6A12F01C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Visual inspection of electrical equipment prior to use to ensure cords and plugs are in good working order</w:t>
            </w:r>
          </w:p>
          <w:p w14:paraId="7CE612D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Damaged electrical equipment is identified, tagged and placed in a location where it cannot be used. </w:t>
            </w:r>
          </w:p>
          <w:p w14:paraId="216DDB7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Fit for purpose extension cords are used for outside work</w:t>
            </w:r>
          </w:p>
          <w:p w14:paraId="0E89F6FF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Weather-proof fittings are used where required</w:t>
            </w:r>
          </w:p>
          <w:p w14:paraId="5DD54B08" w14:textId="77777777" w:rsidR="002B64DA" w:rsidRPr="00F6035B" w:rsidRDefault="002B64D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Have cable covers or alternative management system in place for exposed cables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AAC6D2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E4B66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18358414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818A8C3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7FE4B02E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378E919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09362CA" w14:textId="77777777" w:rsidR="00F80B11" w:rsidRPr="00F6035B" w:rsidRDefault="0097545D" w:rsidP="0097545D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Provision of </w:t>
            </w:r>
            <w:r w:rsidR="00F80B11" w:rsidRPr="00F6035B">
              <w:rPr>
                <w:rFonts w:ascii="Arial" w:hAnsi="Arial" w:cs="Arial"/>
              </w:rPr>
              <w:t>Toilets</w:t>
            </w:r>
            <w:r w:rsidR="008E65B6" w:rsidRPr="00F6035B">
              <w:rPr>
                <w:rFonts w:ascii="Arial" w:hAnsi="Arial" w:cs="Arial"/>
              </w:rPr>
              <w:t>/Amenities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314198DB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Amenities not cleaned regularly</w:t>
            </w:r>
          </w:p>
          <w:p w14:paraId="3C91C940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Event attendance numbers greater than expected</w:t>
            </w:r>
          </w:p>
          <w:p w14:paraId="53F0F3FA" w14:textId="77777777" w:rsidR="00F80B11" w:rsidRPr="00F6035B" w:rsidRDefault="004E445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Unexpected number of attendees at event</w:t>
            </w:r>
          </w:p>
          <w:p w14:paraId="5DCCAF56" w14:textId="77777777" w:rsidR="004E4456" w:rsidRPr="005F3312" w:rsidRDefault="004E4456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Toilets not maintained during event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06F5734" w14:textId="34018ECA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Insufficient toilets</w:t>
            </w:r>
            <w:r w:rsidR="00711E4A" w:rsidRPr="00F6035B">
              <w:rPr>
                <w:rFonts w:ascii="Arial" w:hAnsi="Arial" w:cs="Arial"/>
              </w:rPr>
              <w:t xml:space="preserve"> to cater to the number of people attending event</w:t>
            </w:r>
          </w:p>
          <w:p w14:paraId="1A711B0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Unhygienic toilets</w:t>
            </w:r>
            <w:r w:rsidR="00895D94" w:rsidRPr="00F6035B">
              <w:rPr>
                <w:rFonts w:ascii="Arial" w:hAnsi="Arial" w:cs="Arial"/>
              </w:rPr>
              <w:t xml:space="preserve"> resulting in biological hazards</w:t>
            </w:r>
          </w:p>
          <w:p w14:paraId="002639FB" w14:textId="77777777" w:rsidR="00711E4A" w:rsidRPr="00F6035B" w:rsidRDefault="00711E4A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558AF746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Appropriate number of toilets (by gender) available and if required additional toilets hired and sited away from food stalls</w:t>
            </w:r>
          </w:p>
          <w:p w14:paraId="4F3D0EE6" w14:textId="5CD14DBD" w:rsidR="00F80B11" w:rsidRPr="00F6035B" w:rsidRDefault="0022344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Provision of d</w:t>
            </w:r>
            <w:r w:rsidR="00F80B11" w:rsidRPr="00F6035B">
              <w:rPr>
                <w:rFonts w:ascii="Arial" w:hAnsi="Arial" w:cs="Arial"/>
              </w:rPr>
              <w:t>isabled toilets</w:t>
            </w:r>
          </w:p>
          <w:p w14:paraId="747166F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Adequate hand cleaning materials provided and maintained</w:t>
            </w:r>
          </w:p>
          <w:p w14:paraId="3D87202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Program and conduct regular cleaning and inspection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3E8D0D6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5A0475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0DE4EF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2B87481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6C7114E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347C628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389A04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Manual </w:t>
            </w:r>
            <w:r w:rsidR="003D7C54" w:rsidRPr="00F6035B">
              <w:rPr>
                <w:rFonts w:ascii="Arial" w:hAnsi="Arial" w:cs="Arial"/>
              </w:rPr>
              <w:t xml:space="preserve">Handling </w:t>
            </w:r>
            <w:r w:rsidRPr="00F6035B">
              <w:rPr>
                <w:rFonts w:ascii="Arial" w:hAnsi="Arial" w:cs="Arial"/>
              </w:rPr>
              <w:t xml:space="preserve">Tasks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01D7BDE3" w14:textId="77777777" w:rsidR="006825BC" w:rsidRPr="00F6035B" w:rsidRDefault="006825BC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Moving equipment e.g. supplies, tables, chairs</w:t>
            </w:r>
          </w:p>
          <w:p w14:paraId="4C9C6716" w14:textId="77777777" w:rsidR="006825BC" w:rsidRPr="00F6035B" w:rsidRDefault="006825BC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Setting up marquees, stalls and equipment</w:t>
            </w:r>
          </w:p>
          <w:p w14:paraId="272B849F" w14:textId="64A04604" w:rsidR="00F80B11" w:rsidRPr="00F6035B" w:rsidRDefault="0022344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Other miscellaneous h</w:t>
            </w:r>
            <w:r w:rsidR="00F80B11" w:rsidRPr="00F6035B">
              <w:rPr>
                <w:rFonts w:ascii="Arial" w:hAnsi="Arial" w:cs="Arial"/>
              </w:rPr>
              <w:t>azardous manual handling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3966325" w14:textId="62D96A36" w:rsidR="006825BC" w:rsidRPr="005F3312" w:rsidRDefault="00223448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>L</w:t>
            </w:r>
            <w:r w:rsidR="006825BC" w:rsidRPr="005F3312">
              <w:rPr>
                <w:rFonts w:ascii="Arial" w:hAnsi="Arial" w:cs="Arial"/>
              </w:rPr>
              <w:t>ifting large and awkward items</w:t>
            </w:r>
            <w:r w:rsidRPr="005F3312">
              <w:rPr>
                <w:rFonts w:ascii="Arial" w:hAnsi="Arial" w:cs="Arial"/>
              </w:rPr>
              <w:t xml:space="preserve"> resulting in sprains and strains</w:t>
            </w:r>
          </w:p>
          <w:p w14:paraId="5B664CB2" w14:textId="77777777" w:rsidR="006825BC" w:rsidRPr="005F3312" w:rsidRDefault="006825BC" w:rsidP="005F3312">
            <w:pPr>
              <w:spacing w:after="60"/>
              <w:rPr>
                <w:rFonts w:ascii="Arial" w:hAnsi="Arial" w:cs="Arial"/>
              </w:rPr>
            </w:pPr>
            <w:r w:rsidRPr="005F3312">
              <w:rPr>
                <w:rFonts w:ascii="Arial" w:hAnsi="Arial" w:cs="Arial"/>
              </w:rPr>
              <w:t>Slips, trips and falls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7E9922B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Manual handling awareness training provided to all workers</w:t>
            </w:r>
            <w:r w:rsidR="004C04F6" w:rsidRPr="00F6035B">
              <w:rPr>
                <w:rFonts w:ascii="Arial" w:hAnsi="Arial" w:cs="Arial"/>
              </w:rPr>
              <w:t>/volunteers</w:t>
            </w:r>
          </w:p>
          <w:p w14:paraId="53D6202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Mechanical aids if appropriate e.g. trolleys, forklifts, trucks etc (qualified operators required)</w:t>
            </w:r>
          </w:p>
          <w:p w14:paraId="589C1EE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Two person lift for heavy items</w:t>
            </w:r>
          </w:p>
          <w:p w14:paraId="785A809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Clear path to carry objects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3045103" w14:textId="77777777" w:rsidR="00F80B11" w:rsidRPr="00A42489" w:rsidRDefault="006756ED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7A4BB6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5B72E8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F81848D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1F0C5651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DEFAF62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8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F281879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Lighting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20D6265" w14:textId="617C2AB8" w:rsidR="00F80B11" w:rsidRPr="00F6035B" w:rsidRDefault="00126654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Insufficient</w:t>
            </w:r>
            <w:r w:rsidR="005F3312">
              <w:rPr>
                <w:rFonts w:ascii="Arial" w:hAnsi="Arial" w:cs="Arial"/>
              </w:rPr>
              <w:t xml:space="preserve"> </w:t>
            </w:r>
            <w:r w:rsidR="00165AFA" w:rsidRPr="00F6035B">
              <w:rPr>
                <w:rFonts w:ascii="Arial" w:hAnsi="Arial" w:cs="Arial"/>
              </w:rPr>
              <w:t>/</w:t>
            </w:r>
            <w:r w:rsidR="005F3312">
              <w:rPr>
                <w:rFonts w:ascii="Arial" w:hAnsi="Arial" w:cs="Arial"/>
              </w:rPr>
              <w:t xml:space="preserve"> </w:t>
            </w:r>
            <w:r w:rsidR="00165AFA" w:rsidRPr="00F6035B">
              <w:rPr>
                <w:rFonts w:ascii="Arial" w:hAnsi="Arial" w:cs="Arial"/>
              </w:rPr>
              <w:t>inadequate</w:t>
            </w:r>
            <w:r w:rsidRPr="00F6035B">
              <w:rPr>
                <w:rFonts w:ascii="Arial" w:hAnsi="Arial" w:cs="Arial"/>
              </w:rPr>
              <w:t xml:space="preserve"> lighting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6847710" w14:textId="77777777" w:rsidR="00165AFA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Inadequate or damaged lighting</w:t>
            </w:r>
            <w:r w:rsidR="00165AFA" w:rsidRPr="00F6035B">
              <w:rPr>
                <w:rFonts w:ascii="Arial" w:hAnsi="Arial" w:cs="Arial"/>
              </w:rPr>
              <w:t xml:space="preserve"> resulting in slips, trips and fall.</w:t>
            </w:r>
          </w:p>
          <w:p w14:paraId="42D86765" w14:textId="47A09132" w:rsidR="00F80B11" w:rsidRPr="00F6035B" w:rsidRDefault="00165AFA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Electrocution or burns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3036B9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Provide temporary lighting in areas where lighting is inadequate. </w:t>
            </w:r>
          </w:p>
          <w:p w14:paraId="3542D71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If provided, ensure portable lighting is tested &amp; tagged and plugged into portable RCD</w:t>
            </w:r>
          </w:p>
          <w:p w14:paraId="604294C0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Plan for emergency lighting  onsite (generator onsite)</w:t>
            </w:r>
          </w:p>
          <w:p w14:paraId="75518335" w14:textId="77777777" w:rsidR="00D94CA1" w:rsidRPr="00F6035B" w:rsidRDefault="00D94CA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Ensure electrical cords </w:t>
            </w:r>
            <w:r w:rsidR="00FF3C7E" w:rsidRPr="00F6035B">
              <w:rPr>
                <w:rFonts w:ascii="Arial" w:hAnsi="Arial" w:cs="Arial"/>
              </w:rPr>
              <w:t xml:space="preserve">that run along the ground </w:t>
            </w:r>
            <w:r w:rsidRPr="00F6035B">
              <w:rPr>
                <w:rFonts w:ascii="Arial" w:hAnsi="Arial" w:cs="Arial"/>
              </w:rPr>
              <w:t xml:space="preserve">are secured </w:t>
            </w:r>
            <w:r w:rsidR="00FF3C7E" w:rsidRPr="00F6035B">
              <w:rPr>
                <w:rFonts w:ascii="Arial" w:hAnsi="Arial" w:cs="Arial"/>
              </w:rPr>
              <w:t>with either cable covers or clips to reduce the risk of a trip hazard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32372F3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1FDC74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FD35B1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A5B63B0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7B8D3781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758332C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9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DAFFF57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Weather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3E39D12" w14:textId="18EA8725" w:rsidR="00BA75ED" w:rsidRPr="00F6035B" w:rsidRDefault="00BA75ED" w:rsidP="005F3312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Weather event</w:t>
            </w:r>
            <w:r w:rsidR="005F3312">
              <w:rPr>
                <w:rFonts w:ascii="Arial" w:hAnsi="Arial" w:cs="Arial"/>
              </w:rPr>
              <w:t xml:space="preserve"> </w:t>
            </w:r>
            <w:r w:rsidRPr="00F6035B">
              <w:rPr>
                <w:rFonts w:ascii="Arial" w:hAnsi="Arial" w:cs="Arial"/>
              </w:rPr>
              <w:t>/exposure</w:t>
            </w:r>
          </w:p>
          <w:p w14:paraId="512DE126" w14:textId="6F289A8E" w:rsidR="00F80B11" w:rsidRPr="005F3312" w:rsidRDefault="00F80B11" w:rsidP="005F3312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8235C0C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Heat stress</w:t>
            </w:r>
          </w:p>
          <w:p w14:paraId="2F8F321F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Sunburn</w:t>
            </w:r>
          </w:p>
          <w:p w14:paraId="2382891C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Exposure</w:t>
            </w:r>
          </w:p>
          <w:p w14:paraId="33FB1287" w14:textId="150B238E" w:rsidR="00F80B11" w:rsidRPr="005F3312" w:rsidRDefault="00BA75ED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Flying debris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42029870" w14:textId="6D1D8390" w:rsidR="00F80B11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 xml:space="preserve">Check Bureau of Meteorology weather forecast before the </w:t>
            </w:r>
            <w:r w:rsidRPr="00F6035B">
              <w:rPr>
                <w:rFonts w:ascii="Arial" w:hAnsi="Arial" w:cs="Arial"/>
              </w:rPr>
              <w:lastRenderedPageBreak/>
              <w:t>event. Arrange plans to deal with t</w:t>
            </w:r>
            <w:r w:rsidR="005F3312">
              <w:rPr>
                <w:rFonts w:ascii="Arial" w:hAnsi="Arial" w:cs="Arial"/>
              </w:rPr>
              <w:t>he following extreme conditions:</w:t>
            </w:r>
          </w:p>
          <w:p w14:paraId="204D0F7E" w14:textId="77777777" w:rsidR="005F3312" w:rsidRPr="00F6035B" w:rsidRDefault="005F3312" w:rsidP="00F6035B">
            <w:pPr>
              <w:spacing w:after="60"/>
              <w:rPr>
                <w:rFonts w:ascii="Arial" w:hAnsi="Arial" w:cs="Arial"/>
              </w:rPr>
            </w:pPr>
          </w:p>
          <w:p w14:paraId="789EE0E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Hot weather</w:t>
            </w:r>
          </w:p>
          <w:p w14:paraId="022693BA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Drinking water available</w:t>
            </w:r>
          </w:p>
          <w:p w14:paraId="1CFDF4A7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Shaded areas available</w:t>
            </w:r>
          </w:p>
          <w:p w14:paraId="559F7958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Staff and volunteers to wear hats, sun protective clothing and sunscreen</w:t>
            </w:r>
          </w:p>
          <w:p w14:paraId="61FF0B2B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Fans provided for stallholders </w:t>
            </w:r>
          </w:p>
          <w:p w14:paraId="105C6789" w14:textId="725F7E68" w:rsidR="00F80B11" w:rsidRPr="00F6035B" w:rsidRDefault="00F80B11" w:rsidP="00F6035B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Storm</w:t>
            </w:r>
            <w:r w:rsidR="005F3312">
              <w:rPr>
                <w:rFonts w:ascii="Arial" w:hAnsi="Arial" w:cs="Arial"/>
                <w:b/>
              </w:rPr>
              <w:t>y</w:t>
            </w:r>
            <w:r w:rsidRPr="00F6035B">
              <w:rPr>
                <w:rFonts w:ascii="Arial" w:hAnsi="Arial" w:cs="Arial"/>
                <w:b/>
              </w:rPr>
              <w:t xml:space="preserve"> weather</w:t>
            </w:r>
          </w:p>
          <w:p w14:paraId="43FCB05C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Umbrellas and undercover areas available</w:t>
            </w:r>
          </w:p>
          <w:p w14:paraId="50069F19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Identify suitable shelter inside building for use during thunderstorms</w:t>
            </w:r>
          </w:p>
          <w:p w14:paraId="29126E94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Warning signs for slippery surfaces </w:t>
            </w:r>
          </w:p>
          <w:p w14:paraId="4328FE3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  <w:b/>
              </w:rPr>
            </w:pPr>
            <w:r w:rsidRPr="00F6035B">
              <w:rPr>
                <w:rFonts w:ascii="Arial" w:hAnsi="Arial" w:cs="Arial"/>
                <w:b/>
              </w:rPr>
              <w:t>Strong winds</w:t>
            </w:r>
          </w:p>
          <w:p w14:paraId="16ACF3F3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Ensure equipment and furniture are secured </w:t>
            </w:r>
          </w:p>
          <w:p w14:paraId="041769B4" w14:textId="77777777" w:rsidR="00F80B11" w:rsidRPr="00F6035B" w:rsidRDefault="00F80B11" w:rsidP="00F6035B">
            <w:pPr>
              <w:numPr>
                <w:ilvl w:val="0"/>
                <w:numId w:val="15"/>
              </w:num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Cancel activities such as jumping castles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13EC941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0BB723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218A8C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270EBD9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0B0A3547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3973949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10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B7D953E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BD31867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Bins not emptied on a regular basis</w:t>
            </w:r>
          </w:p>
          <w:p w14:paraId="1C5C200E" w14:textId="77777777" w:rsidR="00BA75ED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Flammable items placed in bins</w:t>
            </w:r>
          </w:p>
          <w:p w14:paraId="15C0B065" w14:textId="73692650" w:rsidR="00F80B11" w:rsidRPr="005F3312" w:rsidRDefault="008F7CB8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Hazardous Manual Handlin</w:t>
            </w:r>
            <w:r w:rsidR="005F3312">
              <w:rPr>
                <w:rFonts w:ascii="Arial" w:hAnsi="Arial" w:cs="Arial"/>
              </w:rPr>
              <w:t>g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C3BCD10" w14:textId="77777777" w:rsidR="00BA75ED" w:rsidRPr="00F6035B" w:rsidRDefault="008F7CB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Attraction of p</w:t>
            </w:r>
            <w:r w:rsidR="00BA75ED" w:rsidRPr="00F6035B">
              <w:rPr>
                <w:rFonts w:ascii="Arial" w:hAnsi="Arial" w:cs="Arial"/>
              </w:rPr>
              <w:t>est/ vermin</w:t>
            </w:r>
            <w:r w:rsidRPr="00F6035B">
              <w:rPr>
                <w:rFonts w:ascii="Arial" w:hAnsi="Arial" w:cs="Arial"/>
              </w:rPr>
              <w:t xml:space="preserve"> due to inadequate waste removal</w:t>
            </w:r>
          </w:p>
          <w:p w14:paraId="3D36A565" w14:textId="77777777" w:rsidR="008F7CB8" w:rsidRPr="00F6035B" w:rsidRDefault="008F7CB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Sprains and strains from unsafe lifting and removal of waste</w:t>
            </w:r>
          </w:p>
          <w:p w14:paraId="07340A36" w14:textId="31C75CA8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727860C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Appropriate number of bins provided</w:t>
            </w:r>
          </w:p>
          <w:p w14:paraId="0F26989A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bins emptied on a regular basis using appropriate lifting techniques / devices</w:t>
            </w:r>
          </w:p>
          <w:p w14:paraId="56B916C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lastRenderedPageBreak/>
              <w:t>Waste company arranged to collect waste at conclusion of event</w:t>
            </w:r>
          </w:p>
          <w:p w14:paraId="150CE290" w14:textId="7E50574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Waste oils to be placed in suitable container and removed by waste contractor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A5C57F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A7C4F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63D46C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37D1E9F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80865F5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1AA9845" w14:textId="77777777" w:rsidR="00F80B11" w:rsidRPr="0063207F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A060BD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Cash Handling</w:t>
            </w:r>
            <w:r w:rsidR="00C87198" w:rsidRPr="00F6035B">
              <w:rPr>
                <w:rFonts w:ascii="Arial" w:hAnsi="Arial" w:cs="Arial"/>
              </w:rPr>
              <w:t>/Event Security</w:t>
            </w:r>
            <w:r w:rsidRPr="00F603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2BAC0C0D" w14:textId="543C4873" w:rsidR="00F80B11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Unsecured cash at event</w:t>
            </w:r>
          </w:p>
          <w:p w14:paraId="02571CF4" w14:textId="77777777" w:rsidR="00C87198" w:rsidRPr="00F6035B" w:rsidRDefault="00B31A9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Inappropriate/threatening behaviour from attendee/s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40398E3" w14:textId="77777777" w:rsidR="00F80B11" w:rsidRPr="00F6035B" w:rsidRDefault="00BA75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T</w:t>
            </w:r>
            <w:r w:rsidR="00F80B11" w:rsidRPr="00F6035B">
              <w:rPr>
                <w:rFonts w:ascii="Arial" w:hAnsi="Arial" w:cs="Arial"/>
              </w:rPr>
              <w:t>heft</w:t>
            </w:r>
          </w:p>
          <w:p w14:paraId="290D0DFD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Assault</w:t>
            </w:r>
          </w:p>
          <w:p w14:paraId="74DE6E5C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Damage to property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143CBC41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Limit cash held at stalls</w:t>
            </w:r>
          </w:p>
          <w:p w14:paraId="790ED4C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49054429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Regular pick-up/lock-up of cash from stalls</w:t>
            </w:r>
          </w:p>
          <w:p w14:paraId="6A14B488" w14:textId="77777777" w:rsidR="00D439FE" w:rsidRPr="00F6035B" w:rsidRDefault="00D439F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Event volunteer not to </w:t>
            </w:r>
            <w:r w:rsidR="004D76F1" w:rsidRPr="00F6035B">
              <w:rPr>
                <w:rFonts w:ascii="Arial" w:hAnsi="Arial" w:cs="Arial"/>
              </w:rPr>
              <w:t xml:space="preserve">carry </w:t>
            </w:r>
            <w:r w:rsidRPr="00F6035B">
              <w:rPr>
                <w:rFonts w:ascii="Arial" w:hAnsi="Arial" w:cs="Arial"/>
              </w:rPr>
              <w:t>cash to safe alone</w:t>
            </w:r>
          </w:p>
          <w:p w14:paraId="375EA4DE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44E79BDC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if security guards are necessary to patrol area overnight if equipment set up</w:t>
            </w:r>
          </w:p>
          <w:p w14:paraId="04531E24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who is authorised to contact police</w:t>
            </w:r>
          </w:p>
          <w:p w14:paraId="03B80F0B" w14:textId="77777777" w:rsidR="00C87198" w:rsidRPr="00F6035B" w:rsidRDefault="00C8719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Consider informing police in advance of event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725C2CE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AF4051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744310F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4BEF57C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8A2AD80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53C45F7" w14:textId="77777777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454E607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Smoking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28097775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Smoking outside of designated areas</w:t>
            </w:r>
          </w:p>
          <w:p w14:paraId="0E387FF9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Disposal of cigarette butts</w:t>
            </w:r>
          </w:p>
          <w:p w14:paraId="1AE23ED6" w14:textId="0B79066E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749162E4" w14:textId="77777777" w:rsidR="006B476E" w:rsidRPr="00F6035B" w:rsidRDefault="006B476E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Fire</w:t>
            </w:r>
          </w:p>
          <w:p w14:paraId="51283382" w14:textId="3B7F1AAD" w:rsidR="00F80B11" w:rsidRPr="005F3312" w:rsidRDefault="006B476E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Passive smoke inhalation (breathing complications i.e. asthma)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E4CEBF4" w14:textId="1CE04AF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</w:t>
            </w:r>
            <w:r w:rsidR="005F3312">
              <w:rPr>
                <w:rFonts w:ascii="Arial" w:hAnsi="Arial" w:cs="Arial"/>
              </w:rPr>
              <w:t>vent</w:t>
            </w:r>
            <w:r w:rsidRPr="00F6035B">
              <w:rPr>
                <w:rFonts w:ascii="Arial" w:hAnsi="Arial" w:cs="Arial"/>
              </w:rPr>
              <w:t xml:space="preserve"> </w:t>
            </w:r>
            <w:r w:rsidR="005F3312">
              <w:rPr>
                <w:rFonts w:ascii="Arial" w:hAnsi="Arial" w:cs="Arial"/>
              </w:rPr>
              <w:t xml:space="preserve">is </w:t>
            </w:r>
            <w:r w:rsidRPr="00F6035B">
              <w:rPr>
                <w:rFonts w:ascii="Arial" w:hAnsi="Arial" w:cs="Arial"/>
              </w:rPr>
              <w:t xml:space="preserve">to be smoke free </w:t>
            </w:r>
          </w:p>
          <w:p w14:paraId="3804AE6E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No smoking signs to be displayed </w:t>
            </w:r>
          </w:p>
          <w:p w14:paraId="26A4940B" w14:textId="351DC85B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Designate an area away from the </w:t>
            </w:r>
            <w:r w:rsidR="006B476E" w:rsidRPr="00F6035B">
              <w:rPr>
                <w:rFonts w:ascii="Arial" w:hAnsi="Arial" w:cs="Arial"/>
              </w:rPr>
              <w:t>e</w:t>
            </w:r>
            <w:r w:rsidRPr="00F6035B">
              <w:rPr>
                <w:rFonts w:ascii="Arial" w:hAnsi="Arial" w:cs="Arial"/>
              </w:rPr>
              <w:t xml:space="preserve">vent for smokers with cigarette bins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2D03AEC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97129CD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655D94E8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22676A6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648012BA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3E6D042" w14:textId="77777777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lastRenderedPageBreak/>
              <w:t>13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8D035C3" w14:textId="77777777" w:rsidR="00F80B11" w:rsidRDefault="00F80B11" w:rsidP="002B64D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Emergency Management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6AB661C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Fete activities that may initiate fire i.e. BBQs, fireworks etc</w:t>
            </w:r>
          </w:p>
          <w:p w14:paraId="28792C12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Elderly/frail attendees</w:t>
            </w:r>
          </w:p>
          <w:p w14:paraId="4B9C7798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Unplanned illness</w:t>
            </w:r>
          </w:p>
          <w:p w14:paraId="4CA4DFE1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Ineffective communication strategy</w:t>
            </w:r>
          </w:p>
          <w:p w14:paraId="5DE23A3C" w14:textId="4F47A767" w:rsidR="00F80B11" w:rsidRPr="005F3312" w:rsidRDefault="00662478" w:rsidP="005F3312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Communicating emergency management requirements during an emergency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4AE0E7C3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Fire resulting in damage to property or injury to people</w:t>
            </w:r>
          </w:p>
          <w:p w14:paraId="67A5FD96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Elderly/frail attendees that may slip, trip or fall </w:t>
            </w:r>
          </w:p>
          <w:p w14:paraId="65FE4EB6" w14:textId="74808552" w:rsidR="00F80B11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Various i</w:t>
            </w:r>
            <w:r w:rsidR="00F80B11" w:rsidRPr="00F6035B">
              <w:rPr>
                <w:rFonts w:ascii="Arial" w:hAnsi="Arial" w:cs="Arial"/>
              </w:rPr>
              <w:t>njuries or illnesses</w:t>
            </w:r>
            <w:r w:rsidRPr="00F6035B">
              <w:rPr>
                <w:rFonts w:ascii="Arial" w:hAnsi="Arial" w:cs="Arial"/>
              </w:rPr>
              <w:t xml:space="preserve"> i.e. heart attack</w:t>
            </w:r>
          </w:p>
          <w:p w14:paraId="681E998C" w14:textId="77777777" w:rsidR="00662478" w:rsidRPr="00F6035B" w:rsidRDefault="00662478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Attendees unaware of what is required during an emergency resulting in injury</w:t>
            </w:r>
          </w:p>
          <w:p w14:paraId="78F56C3E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7A46854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An Emergency Management Plan in place with a designated assembly point identified and signage in place </w:t>
            </w:r>
          </w:p>
          <w:p w14:paraId="7E74C1B2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Adequate number of trained first aiders identified and available on site</w:t>
            </w:r>
          </w:p>
          <w:p w14:paraId="6037CB10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First aid kits accessible</w:t>
            </w:r>
          </w:p>
          <w:p w14:paraId="57761953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Emergency vehicle access/egress to be clear at all times</w:t>
            </w:r>
          </w:p>
          <w:p w14:paraId="68B6704C" w14:textId="77777777" w:rsidR="00C771A0" w:rsidRPr="00F6035B" w:rsidRDefault="00C771A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Consideration of a defibrillation machine to be kept on site </w:t>
            </w:r>
          </w:p>
          <w:p w14:paraId="39FF0A12" w14:textId="77777777" w:rsidR="00DD336B" w:rsidRPr="00F6035B" w:rsidRDefault="00DD336B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Provide a public address and/or two-way communications system to coordinate and control activities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832350D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29E567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752644E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1EDECD8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37C289E8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2432346" w14:textId="0E319993" w:rsidR="00F80B11" w:rsidRDefault="00F80B11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4AD0714" w14:textId="77777777" w:rsidR="00F80B11" w:rsidRPr="00F6035B" w:rsidRDefault="00F80B11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Safeguarding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1CF54B28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Harassment / assault of children and vulnerable people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950FC8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Person(s) with harmful intentions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2F5577C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Apply safeguarding principles</w:t>
            </w:r>
          </w:p>
          <w:p w14:paraId="1929F49C" w14:textId="77777777" w:rsidR="006756ED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Insure activities conducted specifically for children have ‘blue card’ cleared operators</w:t>
            </w:r>
          </w:p>
          <w:p w14:paraId="7999BFDD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Implement a ‘two adults’ procedure when dealing with child/ren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A628529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09B43BF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6F82C5A9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06E5C4F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6756ED" w:rsidRPr="00A42489" w14:paraId="30A1C3EE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D315004" w14:textId="776FF016" w:rsidR="006756ED" w:rsidRDefault="006756ED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C6C919" w14:textId="77777777" w:rsidR="006756ED" w:rsidRPr="00F6035B" w:rsidRDefault="006C725F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Management of children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B1D7F7F" w14:textId="77777777" w:rsidR="006756ED" w:rsidRPr="00F6035B" w:rsidRDefault="006C725F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Insufficient supervision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5B12CEA" w14:textId="77777777" w:rsidR="006756ED" w:rsidRPr="00F6035B" w:rsidRDefault="006C725F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Child become lost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6914D78F" w14:textId="77777777" w:rsidR="006C725F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Establish ‘lost child’ protocol including a safe holding/pick-up area</w:t>
            </w:r>
            <w:r w:rsidR="006C725F" w:rsidRPr="00F6035B">
              <w:rPr>
                <w:rFonts w:ascii="Arial" w:hAnsi="Arial" w:cs="Arial"/>
              </w:rPr>
              <w:t xml:space="preserve"> &amp; inform attendees via public address system of ‘lost child’ protocol</w:t>
            </w:r>
          </w:p>
          <w:p w14:paraId="5F9E7EE2" w14:textId="77777777" w:rsidR="006756ED" w:rsidRPr="00F6035B" w:rsidRDefault="006756ED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Have an process to inform public when a lost child/ren are found and where to collect them </w:t>
            </w:r>
            <w:r w:rsidRPr="00F6035B">
              <w:rPr>
                <w:rFonts w:ascii="Arial" w:hAnsi="Arial" w:cs="Arial"/>
              </w:rPr>
              <w:lastRenderedPageBreak/>
              <w:t>(using security staff, posters, or PA system)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E76A08E" w14:textId="77777777" w:rsidR="006756ED" w:rsidRDefault="006756ED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</w:t>
            </w:r>
            <w:r w:rsidR="005D2C91">
              <w:rPr>
                <w:rFonts w:ascii="Arial" w:hAnsi="Arial" w:cs="Arial"/>
              </w:rPr>
              <w:t>ow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7FA5C7A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2ABA7596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4E3DB6FC" w14:textId="77777777" w:rsidR="006756ED" w:rsidRPr="00A42489" w:rsidRDefault="006756ED" w:rsidP="002B64DA">
            <w:pPr>
              <w:rPr>
                <w:rFonts w:ascii="Arial" w:hAnsi="Arial" w:cs="Arial"/>
              </w:rPr>
            </w:pPr>
          </w:p>
        </w:tc>
      </w:tr>
      <w:tr w:rsidR="00F80B11" w:rsidRPr="00A42489" w14:paraId="2E2165EF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8E647E5" w14:textId="6EBCD98E" w:rsidR="00F80B11" w:rsidRDefault="006756ED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</w:t>
            </w:r>
            <w:r w:rsidR="005F3312">
              <w:rPr>
                <w:rFonts w:ascii="Calibri" w:hAnsi="Calibri" w:cs="Helvetica"/>
                <w:sz w:val="22"/>
                <w:szCs w:val="22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560EC24" w14:textId="36883A8F" w:rsidR="00F80B11" w:rsidRPr="00F6035B" w:rsidRDefault="00731F84" w:rsidP="002B64DA">
            <w:pPr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 xml:space="preserve">Managing </w:t>
            </w:r>
            <w:r w:rsidR="006756ED" w:rsidRPr="00F6035B">
              <w:rPr>
                <w:rFonts w:ascii="Arial" w:hAnsi="Arial" w:cs="Arial"/>
              </w:rPr>
              <w:t xml:space="preserve"> </w:t>
            </w:r>
            <w:r w:rsidR="00F80B11" w:rsidRPr="00F6035B">
              <w:rPr>
                <w:rFonts w:ascii="Arial" w:hAnsi="Arial" w:cs="Arial"/>
              </w:rPr>
              <w:t xml:space="preserve">Volunteers and Contractors 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324FF3A6" w14:textId="233B5CA3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Un-inducted / unqualified people on site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40430796" w14:textId="77777777" w:rsidR="00462BEE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u</w:t>
            </w:r>
            <w:r w:rsidR="00462BEE" w:rsidRPr="00F6035B">
              <w:rPr>
                <w:rFonts w:ascii="Arial" w:hAnsi="Arial" w:cs="Arial"/>
              </w:rPr>
              <w:t>nknown to Parish;</w:t>
            </w:r>
          </w:p>
          <w:p w14:paraId="6686EEFD" w14:textId="77777777" w:rsidR="00462BEE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do</w:t>
            </w:r>
            <w:r w:rsidR="00462BEE" w:rsidRPr="00F6035B">
              <w:rPr>
                <w:rFonts w:ascii="Arial" w:hAnsi="Arial" w:cs="Arial"/>
              </w:rPr>
              <w:t xml:space="preserve"> not understand/follow role description;</w:t>
            </w:r>
          </w:p>
          <w:p w14:paraId="618B5685" w14:textId="77777777" w:rsidR="00731F84" w:rsidRPr="00F6035B" w:rsidRDefault="00032640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Workers d</w:t>
            </w:r>
            <w:r w:rsidR="00462BEE" w:rsidRPr="00F6035B">
              <w:rPr>
                <w:rFonts w:ascii="Arial" w:hAnsi="Arial" w:cs="Arial"/>
              </w:rPr>
              <w:t>isplays unsafe or illegal behaviours</w:t>
            </w:r>
          </w:p>
          <w:p w14:paraId="0EBBAA37" w14:textId="56E2B31F" w:rsidR="00F80B11" w:rsidRPr="005F3312" w:rsidRDefault="00F80B11" w:rsidP="005F3312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507DC224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Register all volunteers and contractors to participate in the event</w:t>
            </w:r>
          </w:p>
          <w:p w14:paraId="038DC7D5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Record and check contractor details, qualifications and licences prior to their participation</w:t>
            </w:r>
          </w:p>
          <w:p w14:paraId="7137E74E" w14:textId="77777777" w:rsidR="00F80B11" w:rsidRPr="00F6035B" w:rsidRDefault="00F80B11" w:rsidP="00F6035B">
            <w:pPr>
              <w:spacing w:after="60"/>
              <w:rPr>
                <w:rFonts w:ascii="Arial" w:hAnsi="Arial" w:cs="Arial"/>
              </w:rPr>
            </w:pPr>
            <w:r w:rsidRPr="00F6035B">
              <w:rPr>
                <w:rFonts w:ascii="Arial" w:hAnsi="Arial" w:cs="Arial"/>
              </w:rPr>
              <w:t>All volunteers</w:t>
            </w:r>
            <w:r w:rsidR="00763638" w:rsidRPr="00F6035B">
              <w:rPr>
                <w:rFonts w:ascii="Arial" w:hAnsi="Arial" w:cs="Arial"/>
              </w:rPr>
              <w:t xml:space="preserve"> and workers are to be inducted</w:t>
            </w:r>
            <w:r w:rsidRPr="00F6035B">
              <w:rPr>
                <w:rFonts w:ascii="Arial" w:hAnsi="Arial" w:cs="Arial"/>
              </w:rPr>
              <w:t xml:space="preserve">/ briefed </w:t>
            </w:r>
            <w:r w:rsidR="006756ED" w:rsidRPr="00F6035B">
              <w:rPr>
                <w:rFonts w:ascii="Arial" w:hAnsi="Arial" w:cs="Arial"/>
              </w:rPr>
              <w:t xml:space="preserve">to the activity and site </w:t>
            </w:r>
            <w:r w:rsidRPr="00F6035B">
              <w:rPr>
                <w:rFonts w:ascii="Arial" w:hAnsi="Arial" w:cs="Arial"/>
              </w:rPr>
              <w:t>prior to their participation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8B18CA2" w14:textId="77777777" w:rsidR="00F80B11" w:rsidRPr="00A42489" w:rsidRDefault="00F80B1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2C91">
              <w:rPr>
                <w:rFonts w:ascii="Arial" w:hAnsi="Arial" w:cs="Arial"/>
              </w:rPr>
              <w:t>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E6CC88B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E563DFC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D94BCF2" w14:textId="77777777" w:rsidR="00F80B11" w:rsidRPr="00A42489" w:rsidRDefault="00F80B11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004B1314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2504961" w14:textId="6D5B62CB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17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D1BF9F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5521A07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9BD6486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1C62453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796C4E1A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4AFD465D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71812EA1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03E6D652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9B8B6C5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E487922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D5BF7D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5C3F37C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0BE5176A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B279492" w14:textId="0A2C5A9E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18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7B889F" w14:textId="77777777" w:rsidR="005E7CDE" w:rsidRPr="00925A53" w:rsidRDefault="005E7CDE" w:rsidP="00FA44ED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volunteers or clergy) are in contact with participants to </w:t>
            </w:r>
            <w:r w:rsidRPr="00925A53">
              <w:rPr>
                <w:rFonts w:ascii="Arial" w:hAnsi="Arial" w:cs="Arial"/>
              </w:rPr>
              <w:lastRenderedPageBreak/>
              <w:t>organise event via mobile phone, email or social media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56350CF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Secretive/inappropriate/unmonitored communications (including online or by any means of technology)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4C3FF57D" w14:textId="77777777" w:rsidR="005E7CDE" w:rsidRPr="00925A53" w:rsidRDefault="005E7CDE" w:rsidP="00FA44ED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CB9A35C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8BCF04B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535B27FD" w14:textId="77777777" w:rsidR="005E7CDE" w:rsidRPr="00925A53" w:rsidRDefault="005E7CDE" w:rsidP="00FA44E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34899667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1D5BC72F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Establish a formal communication process/protocol</w:t>
            </w:r>
          </w:p>
          <w:p w14:paraId="64F520C7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lastRenderedPageBreak/>
              <w:t>Obtain formal consent to communicate with individuals</w:t>
            </w:r>
          </w:p>
          <w:p w14:paraId="2AF74FCE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6CBD5FAF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380CB236" w14:textId="77777777" w:rsidR="00096D5C" w:rsidRPr="00096D5C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Limit the number of individuals to be in communication with</w:t>
            </w:r>
          </w:p>
          <w:p w14:paraId="4B3527DC" w14:textId="5A1DA259" w:rsidR="005E7CDE" w:rsidRPr="002D4470" w:rsidRDefault="00096D5C" w:rsidP="00096D5C">
            <w:pPr>
              <w:spacing w:after="60"/>
              <w:rPr>
                <w:rFonts w:ascii="Arial" w:hAnsi="Arial" w:cs="Arial"/>
              </w:rPr>
            </w:pPr>
            <w:r w:rsidRPr="00096D5C">
              <w:rPr>
                <w:rFonts w:ascii="Arial" w:hAnsi="Arial" w:cs="Arial"/>
              </w:rPr>
              <w:t>Limit communications to specified personal/participants only</w:t>
            </w:r>
            <w:r w:rsidRPr="00096D5C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432D08" w:rsidRPr="00432D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147090C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D33014E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18C5CF0D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77A4E4A9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2ABFCC70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EC00643" w14:textId="7381EA04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19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7BD207D" w14:textId="77777777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0D9447D6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C9489DA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979310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959F82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B912B76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B3D1220" w14:textId="77777777" w:rsidR="005E7CDE" w:rsidRDefault="005E7CDE" w:rsidP="00FA44ED">
            <w:pPr>
              <w:spacing w:after="60"/>
              <w:rPr>
                <w:rFonts w:ascii="Arial" w:hAnsi="Arial" w:cs="Arial"/>
              </w:rPr>
            </w:pPr>
          </w:p>
          <w:p w14:paraId="50ED41AC" w14:textId="77777777" w:rsidR="005E7CDE" w:rsidRPr="002D4470" w:rsidRDefault="005E7CDE" w:rsidP="00FA44ED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8FD3A7A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5B92FBD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0C694233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3D1D5E84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4A319243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B12C067" w14:textId="2838E908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20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96BEF7B" w14:textId="63F6AEA8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</w:t>
            </w:r>
            <w:r w:rsidR="005F3312">
              <w:rPr>
                <w:rFonts w:ascii="Arial" w:hAnsi="Arial" w:cs="Arial"/>
              </w:rPr>
              <w:t xml:space="preserve"> </w:t>
            </w:r>
            <w:r w:rsidRPr="00925A53">
              <w:rPr>
                <w:rFonts w:ascii="Arial" w:hAnsi="Arial" w:cs="Arial"/>
              </w:rPr>
              <w:t>/service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7CCF2722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21D414F" w14:textId="77777777" w:rsidR="005E7CDE" w:rsidRPr="00925A53" w:rsidRDefault="005E7CDE" w:rsidP="005F331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75F3437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A62E485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EE5812F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599AAC3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338C7A4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Workers and participants are made aware of acceptable and unacceptable behaviours (in an </w:t>
            </w:r>
            <w:r w:rsidRPr="002D4470">
              <w:rPr>
                <w:rFonts w:ascii="Arial" w:hAnsi="Arial" w:cs="Arial"/>
              </w:rPr>
              <w:lastRenderedPageBreak/>
              <w:t>age/capacity/language appropriate manner where required)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44FBF62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26E0684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41FCCFCB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1ABC706C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  <w:tr w:rsidR="005E7CDE" w:rsidRPr="00A42489" w14:paraId="50D59D6C" w14:textId="77777777" w:rsidTr="00172EDD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AC4E290" w14:textId="5488BFE4" w:rsidR="005E7CDE" w:rsidRDefault="005F3312" w:rsidP="002B64DA">
            <w:pPr>
              <w:jc w:val="center"/>
              <w:rPr>
                <w:rFonts w:ascii="Calibri" w:hAnsi="Calibri" w:cs="Helvetica"/>
                <w:sz w:val="22"/>
                <w:szCs w:val="22"/>
              </w:rPr>
            </w:pPr>
            <w:r>
              <w:rPr>
                <w:rFonts w:ascii="Calibri" w:hAnsi="Calibri" w:cs="Helvetica"/>
                <w:sz w:val="22"/>
                <w:szCs w:val="22"/>
              </w:rPr>
              <w:t>21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34A06E" w14:textId="77777777" w:rsidR="005E7CDE" w:rsidRPr="00925A53" w:rsidRDefault="005E7CDE" w:rsidP="005F331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4" w:type="pct"/>
            <w:tcBorders>
              <w:top w:val="single" w:sz="4" w:space="0" w:color="auto"/>
              <w:bottom w:val="single" w:sz="4" w:space="0" w:color="auto"/>
            </w:tcBorders>
          </w:tcPr>
          <w:p w14:paraId="63FB6803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ED222F1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E9347F4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33C0B4C" w14:textId="77777777" w:rsidR="005E7CDE" w:rsidRPr="00925A53" w:rsidRDefault="005E7CDE" w:rsidP="005F331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14:paraId="018A2A2C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2C807902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57AEFCD8" w14:textId="77777777" w:rsidR="005E7CDE" w:rsidRPr="002D4470" w:rsidRDefault="005E7CDE" w:rsidP="00FA44ED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F26DBDF" w14:textId="77777777" w:rsidR="005E7CDE" w:rsidRDefault="005D2C91" w:rsidP="005F33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0CDE3A9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35A3A8BB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  <w:tc>
          <w:tcPr>
            <w:tcW w:w="425" w:type="pct"/>
            <w:tcBorders>
              <w:top w:val="single" w:sz="4" w:space="0" w:color="auto"/>
              <w:bottom w:val="single" w:sz="4" w:space="0" w:color="auto"/>
            </w:tcBorders>
          </w:tcPr>
          <w:p w14:paraId="628CDBB5" w14:textId="77777777" w:rsidR="005E7CDE" w:rsidRPr="00A42489" w:rsidRDefault="005E7CDE" w:rsidP="002B64DA">
            <w:pPr>
              <w:rPr>
                <w:rFonts w:ascii="Arial" w:hAnsi="Arial" w:cs="Arial"/>
              </w:rPr>
            </w:pPr>
          </w:p>
        </w:tc>
      </w:tr>
    </w:tbl>
    <w:p w14:paraId="113D2786" w14:textId="7F4775AD" w:rsidR="00E70F8F" w:rsidRDefault="00E70F8F"/>
    <w:p w14:paraId="737A7D68" w14:textId="77777777" w:rsidR="005F3312" w:rsidRDefault="005F3312"/>
    <w:p w14:paraId="7221F819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24004C11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37CEAC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0369AF3E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72E8C4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5870B5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E8B0DD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D5D158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CD0C9E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C597C42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874869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95BF0A5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72BE71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A4C849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867F2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6C8B1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3FDFED6" w14:textId="77777777" w:rsidTr="00994C39">
        <w:trPr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000BCB4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7541F3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13EEC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F4A13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4D8EFC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172965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C4B6AF4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2264E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295E145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AEFE7F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0A3992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F37F2A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06561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6E215D2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452EF2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CAE77B3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C32EC8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8A8394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AB256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8C69F8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593222F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A6BD9B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68C968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A7695D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25F8E8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6EAE18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BDBAD4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E30ADA" w14:textId="429456CE" w:rsidR="005F3312" w:rsidRDefault="006756ED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8972ED4" w14:textId="77777777" w:rsidTr="002B64DA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61CDA09A" w14:textId="77777777" w:rsidR="00D677BF" w:rsidRPr="00E70F8F" w:rsidRDefault="00994C39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 w:rsidR="00D677BF"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 w:rsidR="00D677BF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7F1A95D3" w14:textId="77777777" w:rsidTr="002B64DA">
        <w:trPr>
          <w:trHeight w:val="296"/>
        </w:trPr>
        <w:tc>
          <w:tcPr>
            <w:tcW w:w="4786" w:type="dxa"/>
            <w:shd w:val="clear" w:color="auto" w:fill="BFBFBF"/>
          </w:tcPr>
          <w:p w14:paraId="4AEC50A9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66DF2E78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1B06B1F3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AE57085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6738A2" w14:textId="77777777" w:rsidTr="002B64DA">
        <w:tc>
          <w:tcPr>
            <w:tcW w:w="4786" w:type="dxa"/>
          </w:tcPr>
          <w:p w14:paraId="39F2B511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F1918EE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0DE2E70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A85F93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36592EDB" w14:textId="77777777" w:rsidTr="002B64DA">
        <w:tc>
          <w:tcPr>
            <w:tcW w:w="4786" w:type="dxa"/>
          </w:tcPr>
          <w:p w14:paraId="16F47B77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C314B3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A1E4ACD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28769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745E8B1" w14:textId="77777777" w:rsidTr="002B64DA">
        <w:tc>
          <w:tcPr>
            <w:tcW w:w="4786" w:type="dxa"/>
          </w:tcPr>
          <w:p w14:paraId="16675869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5B76740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800B115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D963A44" w14:textId="77777777" w:rsidR="00714A0F" w:rsidRPr="00E70F8F" w:rsidRDefault="00714A0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3479A82" w14:textId="77777777" w:rsidTr="002B64DA">
        <w:tc>
          <w:tcPr>
            <w:tcW w:w="4786" w:type="dxa"/>
          </w:tcPr>
          <w:p w14:paraId="2FFCABA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B5258AD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12095F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A275DD6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69E9B81" w14:textId="77777777" w:rsidTr="002B64DA">
        <w:tc>
          <w:tcPr>
            <w:tcW w:w="4786" w:type="dxa"/>
            <w:tcBorders>
              <w:bottom w:val="single" w:sz="4" w:space="0" w:color="auto"/>
            </w:tcBorders>
          </w:tcPr>
          <w:p w14:paraId="0CFF36C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5E664EA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2BA23F2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01EAEF" w14:textId="77777777" w:rsidR="00D677BF" w:rsidRPr="00E70F8F" w:rsidRDefault="00D677BF" w:rsidP="002B64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DC0850C" w14:textId="77777777" w:rsidR="00714A0F" w:rsidRDefault="00714A0F" w:rsidP="00714A0F"/>
    <w:p w14:paraId="7DBCE763" w14:textId="77777777" w:rsidR="00714A0F" w:rsidRDefault="00714A0F">
      <w:pPr>
        <w:rPr>
          <w:noProof/>
          <w:lang w:val="en-AU" w:eastAsia="en-AU"/>
        </w:rPr>
      </w:pPr>
    </w:p>
    <w:p w14:paraId="5305AC7C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587896C" wp14:editId="1BAFEF92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0410" w14:textId="77777777" w:rsidR="00714A0F" w:rsidRDefault="00714A0F">
      <w:pPr>
        <w:rPr>
          <w:rFonts w:ascii="Arial" w:hAnsi="Arial" w:cs="Arial"/>
          <w:b/>
        </w:rPr>
      </w:pPr>
    </w:p>
    <w:p w14:paraId="5723ACAF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29B3EDB9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EA48B5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6E2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2226130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3A5EF4F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6B39C4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380753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A141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F632D4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ACBED0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C5029C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1AAE1BB6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248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966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BAB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3C7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0DA07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19E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9C6FB0D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D62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9897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226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19B4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E809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797C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8F30971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CCF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A56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18F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CC75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79379E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7736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2994178F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F16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66A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9A9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853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1856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910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688FCE8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842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45F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523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8169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7865B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21D6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6FF36C35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3F22AB" w14:paraId="3A371FFD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88B128E" w14:textId="77777777" w:rsidR="003F22AB" w:rsidRPr="003F22AB" w:rsidRDefault="003F22AB" w:rsidP="003F22AB">
            <w:pPr>
              <w:rPr>
                <w:rFonts w:ascii="Calibri" w:hAnsi="Calibri"/>
                <w:color w:val="000000"/>
                <w:sz w:val="22"/>
                <w:szCs w:val="22"/>
                <w:lang w:val="en-AU" w:eastAsia="en-AU"/>
              </w:rPr>
            </w:pPr>
            <w:r w:rsidRPr="003F22AB">
              <w:rPr>
                <w:rFonts w:ascii="Calibri" w:hAnsi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A53C19B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3F22AB" w14:paraId="07EDCE07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FD30E17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78C0" w14:textId="77777777" w:rsidR="003F22AB" w:rsidRPr="00FE108C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EB522E8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6091139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4E683C3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A599153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92913EB" w14:textId="77777777" w:rsidR="003F22AB" w:rsidRPr="00FE108C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6756ED" w:rsidRPr="003F22AB" w14:paraId="7B3AE593" w14:textId="77777777" w:rsidTr="006756ED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5AA19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6CD3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6AE27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680081C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8C4228B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15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76DF87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0E13855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25</w:t>
            </w:r>
          </w:p>
        </w:tc>
      </w:tr>
      <w:tr w:rsidR="006756ED" w:rsidRPr="003F22AB" w14:paraId="5138A2CF" w14:textId="77777777" w:rsidTr="006756ED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62A4C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5CAF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81D6C76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BD697E6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28E32C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43E4560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3F821E2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20</w:t>
            </w:r>
          </w:p>
        </w:tc>
      </w:tr>
      <w:tr w:rsidR="006756ED" w:rsidRPr="003F22AB" w14:paraId="779C3B86" w14:textId="77777777" w:rsidTr="006756ED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AB286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718E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A243B3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01674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FE4F47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9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D84B22F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6B48D44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15</w:t>
            </w:r>
          </w:p>
        </w:tc>
      </w:tr>
      <w:tr w:rsidR="006756ED" w:rsidRPr="003F22AB" w14:paraId="1CE23AA2" w14:textId="77777777" w:rsidTr="006756ED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46B02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1C9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AD7F7E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00C59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EA8E9E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6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12217AA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3F298F1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10</w:t>
            </w:r>
          </w:p>
        </w:tc>
      </w:tr>
      <w:tr w:rsidR="006756ED" w:rsidRPr="003F22AB" w14:paraId="59BB46BA" w14:textId="77777777" w:rsidTr="006756ED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00D9A" w14:textId="77777777" w:rsidR="006756ED" w:rsidRPr="003F22AB" w:rsidRDefault="006756ED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A1FD" w14:textId="77777777" w:rsidR="006756ED" w:rsidRPr="00FE108C" w:rsidRDefault="006756ED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9C146F8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CC6CD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B78384A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1453F7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CE5DF7B" w14:textId="77777777" w:rsidR="006756ED" w:rsidRPr="00BA0F87" w:rsidRDefault="006756ED" w:rsidP="002B64DA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>
              <w:rPr>
                <w:rFonts w:ascii="Arial" w:hAnsi="Arial" w:cs="Arial"/>
                <w:b/>
                <w:bCs/>
                <w:lang w:val="en-AU" w:eastAsia="en-AU"/>
              </w:rPr>
              <w:t>5</w:t>
            </w:r>
          </w:p>
        </w:tc>
      </w:tr>
    </w:tbl>
    <w:p w14:paraId="00952DA2" w14:textId="77777777" w:rsidR="00C870A5" w:rsidRDefault="00C870A5">
      <w:pPr>
        <w:jc w:val="both"/>
        <w:rPr>
          <w:rFonts w:ascii="Tahoma" w:hAnsi="Tahoma" w:cs="Tahoma"/>
          <w:b/>
          <w:spacing w:val="-3"/>
          <w:sz w:val="2"/>
        </w:rPr>
      </w:pPr>
    </w:p>
    <w:p w14:paraId="76044E14" w14:textId="77777777" w:rsidR="00E37607" w:rsidRDefault="00E37607">
      <w:pPr>
        <w:jc w:val="both"/>
        <w:rPr>
          <w:rFonts w:ascii="Tahoma" w:hAnsi="Tahoma" w:cs="Tahoma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3E753A22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1E34583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92A150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45AC6F7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3243F19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398BD8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6EEB6B76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033CE65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25DAE10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3F3F4097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88681E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3B336F3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A693457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789DBAF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61B8FD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3109F1A1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2A2EA" w14:textId="77777777" w:rsidR="005F3312" w:rsidRDefault="005F3312">
      <w:r>
        <w:separator/>
      </w:r>
    </w:p>
  </w:endnote>
  <w:endnote w:type="continuationSeparator" w:id="0">
    <w:p w14:paraId="7F7A842E" w14:textId="77777777" w:rsidR="005F3312" w:rsidRDefault="005F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9194" w14:textId="77777777" w:rsidR="00172EDD" w:rsidRDefault="005F3312" w:rsidP="00172EDD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172EDD">
      <w:rPr>
        <w:rFonts w:ascii="Arial" w:hAnsi="Arial" w:cs="Arial"/>
      </w:rPr>
      <w:t>Name: WHS Hazard Report AD14_P03F01</w:t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Fonts w:ascii="Arial" w:hAnsi="Arial" w:cs="Arial"/>
      </w:rPr>
      <w:tab/>
    </w:r>
    <w:r w:rsidR="00172EDD">
      <w:rPr>
        <w:rStyle w:val="PageNumber"/>
        <w:rFonts w:ascii="Arial" w:hAnsi="Arial" w:cs="Arial"/>
      </w:rPr>
      <w:fldChar w:fldCharType="begin"/>
    </w:r>
    <w:r w:rsidR="00172EDD">
      <w:rPr>
        <w:rStyle w:val="PageNumber"/>
        <w:rFonts w:ascii="Arial" w:hAnsi="Arial" w:cs="Arial"/>
      </w:rPr>
      <w:instrText xml:space="preserve">PAGE  </w:instrText>
    </w:r>
    <w:r w:rsidR="00172EDD">
      <w:rPr>
        <w:rStyle w:val="PageNumber"/>
        <w:rFonts w:ascii="Arial" w:hAnsi="Arial" w:cs="Arial"/>
      </w:rPr>
      <w:fldChar w:fldCharType="separate"/>
    </w:r>
    <w:r w:rsidR="00172EDD">
      <w:rPr>
        <w:rStyle w:val="PageNumber"/>
        <w:rFonts w:ascii="Arial" w:hAnsi="Arial" w:cs="Arial"/>
      </w:rPr>
      <w:t>1</w:t>
    </w:r>
    <w:r w:rsidR="00172EDD">
      <w:rPr>
        <w:rStyle w:val="PageNumber"/>
        <w:rFonts w:ascii="Arial" w:hAnsi="Arial" w:cs="Arial"/>
      </w:rPr>
      <w:fldChar w:fldCharType="end"/>
    </w:r>
    <w:r w:rsidR="00172EDD">
      <w:rPr>
        <w:rStyle w:val="PageNumber"/>
        <w:rFonts w:ascii="Arial" w:hAnsi="Arial" w:cs="Arial"/>
      </w:rPr>
      <w:t>/10</w:t>
    </w:r>
  </w:p>
  <w:p w14:paraId="73E1A158" w14:textId="77777777" w:rsidR="00172EDD" w:rsidRDefault="00172EDD" w:rsidP="00172EDD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31F7B138" w14:textId="77777777" w:rsidR="00172EDD" w:rsidRDefault="00172EDD" w:rsidP="00172EDD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3C3D24EA" w14:textId="06567BC0" w:rsidR="005F3312" w:rsidRPr="00E00DDB" w:rsidRDefault="005F3312" w:rsidP="00172EDD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BB95" w14:textId="77777777" w:rsidR="005F3312" w:rsidRDefault="005F3312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FDC383D" w14:textId="77777777" w:rsidR="005F3312" w:rsidRDefault="005F3312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E6678C5" w14:textId="77777777" w:rsidR="005F3312" w:rsidRPr="00FD0B2F" w:rsidRDefault="005F3312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C33D3AA" w14:textId="77777777" w:rsidR="005F3312" w:rsidRPr="004B6CE5" w:rsidRDefault="005F3312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B4C0024" w14:textId="77777777" w:rsidR="005F3312" w:rsidRDefault="005F3312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3D2FA" w14:textId="77777777" w:rsidR="005F3312" w:rsidRDefault="005F3312">
      <w:r>
        <w:separator/>
      </w:r>
    </w:p>
  </w:footnote>
  <w:footnote w:type="continuationSeparator" w:id="0">
    <w:p w14:paraId="301047DD" w14:textId="77777777" w:rsidR="005F3312" w:rsidRDefault="005F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E17A" w14:textId="77777777" w:rsidR="005F3312" w:rsidRPr="00842A84" w:rsidRDefault="005F3312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69AD798" wp14:editId="0D4DB5EB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F43FC28" w14:textId="77777777" w:rsidR="005F3312" w:rsidRPr="00842A84" w:rsidRDefault="005F331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2E2D67AB" w14:textId="371C94D7" w:rsidR="005F3312" w:rsidRPr="00842A84" w:rsidRDefault="005F3312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1EEEDC7F" w14:textId="77777777" w:rsidR="005F3312" w:rsidRPr="00107A49" w:rsidRDefault="005F3312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5F3312" w:rsidRPr="001609C9" w14:paraId="6A2931FA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611ADCB4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7948A7B9" wp14:editId="73575C9D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E91DB7A" w14:textId="77777777" w:rsidR="005F3312" w:rsidRPr="002477BB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1C9DBB5A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5F3312" w:rsidRPr="001609C9" w14:paraId="72A49F3C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496F2C32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8FF54FA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66BDA5C" w14:textId="77777777" w:rsidR="005F3312" w:rsidRPr="001609C9" w:rsidRDefault="005F3312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307DBA42" w14:textId="77777777" w:rsidR="005F3312" w:rsidRDefault="005F3312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6F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B1C"/>
    <w:multiLevelType w:val="hybridMultilevel"/>
    <w:tmpl w:val="33165FC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C4F0B"/>
    <w:multiLevelType w:val="hybridMultilevel"/>
    <w:tmpl w:val="5B46E9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E4AAF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9C2"/>
    <w:multiLevelType w:val="hybridMultilevel"/>
    <w:tmpl w:val="9C2A7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693D09"/>
    <w:multiLevelType w:val="hybridMultilevel"/>
    <w:tmpl w:val="F2D46D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D57619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EF567C"/>
    <w:multiLevelType w:val="hybridMultilevel"/>
    <w:tmpl w:val="0478DC90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85C67"/>
    <w:multiLevelType w:val="hybridMultilevel"/>
    <w:tmpl w:val="CC3A84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1D73C0"/>
    <w:multiLevelType w:val="hybridMultilevel"/>
    <w:tmpl w:val="138C69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AE668D"/>
    <w:multiLevelType w:val="hybridMultilevel"/>
    <w:tmpl w:val="0BEE0CE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6265F"/>
    <w:multiLevelType w:val="hybridMultilevel"/>
    <w:tmpl w:val="AE30FD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022CE"/>
    <w:multiLevelType w:val="hybridMultilevel"/>
    <w:tmpl w:val="F6303C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C512E1"/>
    <w:multiLevelType w:val="hybridMultilevel"/>
    <w:tmpl w:val="7C6257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205A0E"/>
    <w:multiLevelType w:val="hybridMultilevel"/>
    <w:tmpl w:val="FBA817BA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63F5D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85E61"/>
    <w:multiLevelType w:val="hybridMultilevel"/>
    <w:tmpl w:val="D4509D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105F47"/>
    <w:multiLevelType w:val="hybridMultilevel"/>
    <w:tmpl w:val="BCF45D8A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4B87"/>
    <w:multiLevelType w:val="hybridMultilevel"/>
    <w:tmpl w:val="A16E7CF4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E4E03"/>
    <w:multiLevelType w:val="hybridMultilevel"/>
    <w:tmpl w:val="1D6062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903B7"/>
    <w:multiLevelType w:val="hybridMultilevel"/>
    <w:tmpl w:val="6C289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C81F33"/>
    <w:multiLevelType w:val="hybridMultilevel"/>
    <w:tmpl w:val="4D8C609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580BD7"/>
    <w:multiLevelType w:val="hybridMultilevel"/>
    <w:tmpl w:val="D986676E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B648A"/>
    <w:multiLevelType w:val="hybridMultilevel"/>
    <w:tmpl w:val="7CDC6DC2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97649"/>
    <w:multiLevelType w:val="hybridMultilevel"/>
    <w:tmpl w:val="7FEE4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E2FE4"/>
    <w:multiLevelType w:val="hybridMultilevel"/>
    <w:tmpl w:val="2C8A2A0C"/>
    <w:lvl w:ilvl="0" w:tplc="C8D659BE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654C3"/>
    <w:multiLevelType w:val="hybridMultilevel"/>
    <w:tmpl w:val="E9A4B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80ABF"/>
    <w:multiLevelType w:val="hybridMultilevel"/>
    <w:tmpl w:val="FEBADB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B214E"/>
    <w:multiLevelType w:val="hybridMultilevel"/>
    <w:tmpl w:val="D088A8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E75C4"/>
    <w:multiLevelType w:val="hybridMultilevel"/>
    <w:tmpl w:val="7F8233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823AEC"/>
    <w:multiLevelType w:val="hybridMultilevel"/>
    <w:tmpl w:val="5CC67B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E5474D0"/>
    <w:multiLevelType w:val="hybridMultilevel"/>
    <w:tmpl w:val="38BA91E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057FB"/>
    <w:multiLevelType w:val="hybridMultilevel"/>
    <w:tmpl w:val="11261B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91563"/>
    <w:multiLevelType w:val="hybridMultilevel"/>
    <w:tmpl w:val="861C45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A8714A"/>
    <w:multiLevelType w:val="hybridMultilevel"/>
    <w:tmpl w:val="DA0EC698"/>
    <w:lvl w:ilvl="0" w:tplc="6C0A1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F30D3B"/>
    <w:multiLevelType w:val="hybridMultilevel"/>
    <w:tmpl w:val="A18284E8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32482E"/>
    <w:multiLevelType w:val="hybridMultilevel"/>
    <w:tmpl w:val="7ADA666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14570"/>
    <w:multiLevelType w:val="hybridMultilevel"/>
    <w:tmpl w:val="C3D2C554"/>
    <w:lvl w:ilvl="0" w:tplc="23D86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334CA"/>
    <w:multiLevelType w:val="hybridMultilevel"/>
    <w:tmpl w:val="53CAE59C"/>
    <w:lvl w:ilvl="0" w:tplc="0AACA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21B84"/>
    <w:multiLevelType w:val="hybridMultilevel"/>
    <w:tmpl w:val="895AE8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EA15B5"/>
    <w:multiLevelType w:val="hybridMultilevel"/>
    <w:tmpl w:val="FDE60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696DEC"/>
    <w:multiLevelType w:val="hybridMultilevel"/>
    <w:tmpl w:val="776CDE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770293">
    <w:abstractNumId w:val="3"/>
  </w:num>
  <w:num w:numId="2" w16cid:durableId="1061950994">
    <w:abstractNumId w:val="2"/>
  </w:num>
  <w:num w:numId="3" w16cid:durableId="1921059015">
    <w:abstractNumId w:val="7"/>
  </w:num>
  <w:num w:numId="4" w16cid:durableId="1765227641">
    <w:abstractNumId w:val="36"/>
  </w:num>
  <w:num w:numId="5" w16cid:durableId="1525050281">
    <w:abstractNumId w:val="1"/>
  </w:num>
  <w:num w:numId="6" w16cid:durableId="18354821">
    <w:abstractNumId w:val="14"/>
  </w:num>
  <w:num w:numId="7" w16cid:durableId="850342747">
    <w:abstractNumId w:val="5"/>
  </w:num>
  <w:num w:numId="8" w16cid:durableId="2035426089">
    <w:abstractNumId w:val="10"/>
  </w:num>
  <w:num w:numId="9" w16cid:durableId="294485063">
    <w:abstractNumId w:val="18"/>
  </w:num>
  <w:num w:numId="10" w16cid:durableId="687565885">
    <w:abstractNumId w:val="17"/>
  </w:num>
  <w:num w:numId="11" w16cid:durableId="1102458860">
    <w:abstractNumId w:val="6"/>
  </w:num>
  <w:num w:numId="12" w16cid:durableId="1409882647">
    <w:abstractNumId w:val="23"/>
  </w:num>
  <w:num w:numId="13" w16cid:durableId="898203465">
    <w:abstractNumId w:val="39"/>
  </w:num>
  <w:num w:numId="14" w16cid:durableId="1109278534">
    <w:abstractNumId w:val="33"/>
  </w:num>
  <w:num w:numId="15" w16cid:durableId="1003320163">
    <w:abstractNumId w:val="27"/>
  </w:num>
  <w:num w:numId="16" w16cid:durableId="1748961886">
    <w:abstractNumId w:val="24"/>
  </w:num>
  <w:num w:numId="17" w16cid:durableId="1157113240">
    <w:abstractNumId w:val="11"/>
  </w:num>
  <w:num w:numId="18" w16cid:durableId="1804881225">
    <w:abstractNumId w:val="31"/>
  </w:num>
  <w:num w:numId="19" w16cid:durableId="1818373660">
    <w:abstractNumId w:val="32"/>
  </w:num>
  <w:num w:numId="20" w16cid:durableId="19865023">
    <w:abstractNumId w:val="41"/>
  </w:num>
  <w:num w:numId="21" w16cid:durableId="328603790">
    <w:abstractNumId w:val="35"/>
  </w:num>
  <w:num w:numId="22" w16cid:durableId="134178456">
    <w:abstractNumId w:val="9"/>
  </w:num>
  <w:num w:numId="23" w16cid:durableId="1019696664">
    <w:abstractNumId w:val="38"/>
  </w:num>
  <w:num w:numId="24" w16cid:durableId="194969955">
    <w:abstractNumId w:val="25"/>
  </w:num>
  <w:num w:numId="25" w16cid:durableId="1819570833">
    <w:abstractNumId w:val="0"/>
  </w:num>
  <w:num w:numId="26" w16cid:durableId="981421942">
    <w:abstractNumId w:val="4"/>
  </w:num>
  <w:num w:numId="27" w16cid:durableId="687945486">
    <w:abstractNumId w:val="19"/>
  </w:num>
  <w:num w:numId="28" w16cid:durableId="480390620">
    <w:abstractNumId w:val="37"/>
  </w:num>
  <w:num w:numId="29" w16cid:durableId="299651996">
    <w:abstractNumId w:val="20"/>
  </w:num>
  <w:num w:numId="30" w16cid:durableId="188221056">
    <w:abstractNumId w:val="16"/>
  </w:num>
  <w:num w:numId="31" w16cid:durableId="1169909847">
    <w:abstractNumId w:val="40"/>
  </w:num>
  <w:num w:numId="32" w16cid:durableId="318311723">
    <w:abstractNumId w:val="15"/>
  </w:num>
  <w:num w:numId="33" w16cid:durableId="1936355836">
    <w:abstractNumId w:val="8"/>
  </w:num>
  <w:num w:numId="34" w16cid:durableId="1220942850">
    <w:abstractNumId w:val="13"/>
  </w:num>
  <w:num w:numId="35" w16cid:durableId="1504199785">
    <w:abstractNumId w:val="42"/>
  </w:num>
  <w:num w:numId="36" w16cid:durableId="299767757">
    <w:abstractNumId w:val="26"/>
  </w:num>
  <w:num w:numId="37" w16cid:durableId="1893032023">
    <w:abstractNumId w:val="30"/>
  </w:num>
  <w:num w:numId="38" w16cid:durableId="1307858681">
    <w:abstractNumId w:val="12"/>
  </w:num>
  <w:num w:numId="39" w16cid:durableId="673456979">
    <w:abstractNumId w:val="43"/>
  </w:num>
  <w:num w:numId="40" w16cid:durableId="1107852885">
    <w:abstractNumId w:val="29"/>
  </w:num>
  <w:num w:numId="41" w16cid:durableId="722484175">
    <w:abstractNumId w:val="28"/>
  </w:num>
  <w:num w:numId="42" w16cid:durableId="1573353647">
    <w:abstractNumId w:val="34"/>
  </w:num>
  <w:num w:numId="43" w16cid:durableId="1081219982">
    <w:abstractNumId w:val="22"/>
  </w:num>
  <w:num w:numId="44" w16cid:durableId="1868524235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1MzQ2M7U0MTMyNDBR0lEKTi0uzszPAykwrAUA9tmPlSwAAAA="/>
  </w:docVars>
  <w:rsids>
    <w:rsidRoot w:val="0088636C"/>
    <w:rsid w:val="000116B2"/>
    <w:rsid w:val="00032640"/>
    <w:rsid w:val="00034B68"/>
    <w:rsid w:val="0004525B"/>
    <w:rsid w:val="00051019"/>
    <w:rsid w:val="00052531"/>
    <w:rsid w:val="000721EC"/>
    <w:rsid w:val="00092651"/>
    <w:rsid w:val="00096D5C"/>
    <w:rsid w:val="000C2941"/>
    <w:rsid w:val="000D115F"/>
    <w:rsid w:val="000E0552"/>
    <w:rsid w:val="000F7F5B"/>
    <w:rsid w:val="0010066F"/>
    <w:rsid w:val="0010746E"/>
    <w:rsid w:val="00107825"/>
    <w:rsid w:val="00107A49"/>
    <w:rsid w:val="00112F5E"/>
    <w:rsid w:val="0012093F"/>
    <w:rsid w:val="00126654"/>
    <w:rsid w:val="00154563"/>
    <w:rsid w:val="001606CD"/>
    <w:rsid w:val="001609C9"/>
    <w:rsid w:val="00165AFA"/>
    <w:rsid w:val="00172EDD"/>
    <w:rsid w:val="001738F6"/>
    <w:rsid w:val="001974D3"/>
    <w:rsid w:val="001A393A"/>
    <w:rsid w:val="001A401C"/>
    <w:rsid w:val="001B12BC"/>
    <w:rsid w:val="001C30D5"/>
    <w:rsid w:val="001C5DF5"/>
    <w:rsid w:val="001E76F2"/>
    <w:rsid w:val="002102B7"/>
    <w:rsid w:val="00223448"/>
    <w:rsid w:val="002477BB"/>
    <w:rsid w:val="00257657"/>
    <w:rsid w:val="00257732"/>
    <w:rsid w:val="00262C7D"/>
    <w:rsid w:val="0026454B"/>
    <w:rsid w:val="002655EA"/>
    <w:rsid w:val="002A64D0"/>
    <w:rsid w:val="002B64DA"/>
    <w:rsid w:val="002C4C21"/>
    <w:rsid w:val="002D08CB"/>
    <w:rsid w:val="002F154C"/>
    <w:rsid w:val="002F7AA8"/>
    <w:rsid w:val="00303F27"/>
    <w:rsid w:val="003741F1"/>
    <w:rsid w:val="003772E1"/>
    <w:rsid w:val="00385864"/>
    <w:rsid w:val="0039728A"/>
    <w:rsid w:val="003C0F2F"/>
    <w:rsid w:val="003D5C3D"/>
    <w:rsid w:val="003D74D4"/>
    <w:rsid w:val="003D7C54"/>
    <w:rsid w:val="003F22AB"/>
    <w:rsid w:val="00410B54"/>
    <w:rsid w:val="00431B6F"/>
    <w:rsid w:val="00431D6F"/>
    <w:rsid w:val="00432D08"/>
    <w:rsid w:val="004506ED"/>
    <w:rsid w:val="00452041"/>
    <w:rsid w:val="00453375"/>
    <w:rsid w:val="00462BEE"/>
    <w:rsid w:val="004875C3"/>
    <w:rsid w:val="004A40A3"/>
    <w:rsid w:val="004B1319"/>
    <w:rsid w:val="004C04F6"/>
    <w:rsid w:val="004C0E83"/>
    <w:rsid w:val="004C1790"/>
    <w:rsid w:val="004D76F1"/>
    <w:rsid w:val="004E4456"/>
    <w:rsid w:val="005000F2"/>
    <w:rsid w:val="00502E4B"/>
    <w:rsid w:val="00503CB8"/>
    <w:rsid w:val="00507D94"/>
    <w:rsid w:val="00513F1A"/>
    <w:rsid w:val="005147D2"/>
    <w:rsid w:val="005359AA"/>
    <w:rsid w:val="005851C9"/>
    <w:rsid w:val="005900B0"/>
    <w:rsid w:val="005D2C91"/>
    <w:rsid w:val="005E63DD"/>
    <w:rsid w:val="005E7CDE"/>
    <w:rsid w:val="005F0415"/>
    <w:rsid w:val="005F3312"/>
    <w:rsid w:val="00611A9E"/>
    <w:rsid w:val="0061352E"/>
    <w:rsid w:val="00623193"/>
    <w:rsid w:val="0063207F"/>
    <w:rsid w:val="00644838"/>
    <w:rsid w:val="00645082"/>
    <w:rsid w:val="00662478"/>
    <w:rsid w:val="006756ED"/>
    <w:rsid w:val="006825BC"/>
    <w:rsid w:val="006A69B8"/>
    <w:rsid w:val="006B476E"/>
    <w:rsid w:val="006B658F"/>
    <w:rsid w:val="006C1A4E"/>
    <w:rsid w:val="006C725F"/>
    <w:rsid w:val="006D41B3"/>
    <w:rsid w:val="006E3216"/>
    <w:rsid w:val="006E4A6B"/>
    <w:rsid w:val="00711E4A"/>
    <w:rsid w:val="00714A0F"/>
    <w:rsid w:val="00723F89"/>
    <w:rsid w:val="007272E3"/>
    <w:rsid w:val="00730EAC"/>
    <w:rsid w:val="0073159D"/>
    <w:rsid w:val="00731F84"/>
    <w:rsid w:val="00737D28"/>
    <w:rsid w:val="00763638"/>
    <w:rsid w:val="00775369"/>
    <w:rsid w:val="00787019"/>
    <w:rsid w:val="007A7C9A"/>
    <w:rsid w:val="007D7823"/>
    <w:rsid w:val="007D7F09"/>
    <w:rsid w:val="00831036"/>
    <w:rsid w:val="00842A84"/>
    <w:rsid w:val="00843966"/>
    <w:rsid w:val="00872191"/>
    <w:rsid w:val="0088091B"/>
    <w:rsid w:val="0088636C"/>
    <w:rsid w:val="00893A8E"/>
    <w:rsid w:val="00895D94"/>
    <w:rsid w:val="008A7CD6"/>
    <w:rsid w:val="008B517E"/>
    <w:rsid w:val="008D38A0"/>
    <w:rsid w:val="008D5D91"/>
    <w:rsid w:val="008E609C"/>
    <w:rsid w:val="008E65B6"/>
    <w:rsid w:val="008F16D7"/>
    <w:rsid w:val="008F7CB8"/>
    <w:rsid w:val="0090421D"/>
    <w:rsid w:val="009369A4"/>
    <w:rsid w:val="009526DE"/>
    <w:rsid w:val="009546D2"/>
    <w:rsid w:val="0097545D"/>
    <w:rsid w:val="00980FC8"/>
    <w:rsid w:val="00994C39"/>
    <w:rsid w:val="009B2D76"/>
    <w:rsid w:val="009C4EFF"/>
    <w:rsid w:val="009E5406"/>
    <w:rsid w:val="009F27A4"/>
    <w:rsid w:val="00A131F2"/>
    <w:rsid w:val="00A3113C"/>
    <w:rsid w:val="00A3466B"/>
    <w:rsid w:val="00A42489"/>
    <w:rsid w:val="00A56685"/>
    <w:rsid w:val="00A6075C"/>
    <w:rsid w:val="00A65215"/>
    <w:rsid w:val="00A84662"/>
    <w:rsid w:val="00AA47DF"/>
    <w:rsid w:val="00AB3CB9"/>
    <w:rsid w:val="00AD0B46"/>
    <w:rsid w:val="00AE1445"/>
    <w:rsid w:val="00AE6FAF"/>
    <w:rsid w:val="00B02603"/>
    <w:rsid w:val="00B31A9B"/>
    <w:rsid w:val="00BA75ED"/>
    <w:rsid w:val="00BB2D0B"/>
    <w:rsid w:val="00BB511E"/>
    <w:rsid w:val="00BD207A"/>
    <w:rsid w:val="00BD5FF6"/>
    <w:rsid w:val="00BE088B"/>
    <w:rsid w:val="00BF15E1"/>
    <w:rsid w:val="00C048F0"/>
    <w:rsid w:val="00C06651"/>
    <w:rsid w:val="00C16547"/>
    <w:rsid w:val="00C42AF6"/>
    <w:rsid w:val="00C771A0"/>
    <w:rsid w:val="00C870A5"/>
    <w:rsid w:val="00C87198"/>
    <w:rsid w:val="00C960B9"/>
    <w:rsid w:val="00CD48B1"/>
    <w:rsid w:val="00CD5B8A"/>
    <w:rsid w:val="00CE4AA4"/>
    <w:rsid w:val="00D015BE"/>
    <w:rsid w:val="00D02E97"/>
    <w:rsid w:val="00D13879"/>
    <w:rsid w:val="00D17536"/>
    <w:rsid w:val="00D20ED5"/>
    <w:rsid w:val="00D439FE"/>
    <w:rsid w:val="00D5256F"/>
    <w:rsid w:val="00D557F8"/>
    <w:rsid w:val="00D61179"/>
    <w:rsid w:val="00D6647D"/>
    <w:rsid w:val="00D677BF"/>
    <w:rsid w:val="00D67863"/>
    <w:rsid w:val="00D73F74"/>
    <w:rsid w:val="00D809EF"/>
    <w:rsid w:val="00D94CA1"/>
    <w:rsid w:val="00DA1961"/>
    <w:rsid w:val="00DA5B49"/>
    <w:rsid w:val="00DD336B"/>
    <w:rsid w:val="00DE1A1B"/>
    <w:rsid w:val="00DF25F3"/>
    <w:rsid w:val="00E00DDB"/>
    <w:rsid w:val="00E27C5A"/>
    <w:rsid w:val="00E37607"/>
    <w:rsid w:val="00E6578E"/>
    <w:rsid w:val="00E661ED"/>
    <w:rsid w:val="00E70F8F"/>
    <w:rsid w:val="00EC01F3"/>
    <w:rsid w:val="00EC14A2"/>
    <w:rsid w:val="00EC6C57"/>
    <w:rsid w:val="00ED6105"/>
    <w:rsid w:val="00EE45DC"/>
    <w:rsid w:val="00EF5BF9"/>
    <w:rsid w:val="00EF7A6A"/>
    <w:rsid w:val="00F03702"/>
    <w:rsid w:val="00F064BC"/>
    <w:rsid w:val="00F0760D"/>
    <w:rsid w:val="00F22C1B"/>
    <w:rsid w:val="00F26D9C"/>
    <w:rsid w:val="00F2783C"/>
    <w:rsid w:val="00F30718"/>
    <w:rsid w:val="00F36AC1"/>
    <w:rsid w:val="00F6035B"/>
    <w:rsid w:val="00F80B11"/>
    <w:rsid w:val="00F9719C"/>
    <w:rsid w:val="00F97CA6"/>
    <w:rsid w:val="00FA44ED"/>
    <w:rsid w:val="00FB0F96"/>
    <w:rsid w:val="00FB4DD6"/>
    <w:rsid w:val="00FC0967"/>
    <w:rsid w:val="00FC4657"/>
    <w:rsid w:val="00FE108C"/>
    <w:rsid w:val="00FE32A7"/>
    <w:rsid w:val="00FE6B99"/>
    <w:rsid w:val="00FF008C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."/>
  <w:listSeparator w:val=","/>
  <w14:docId w14:val="1552C3A3"/>
  <w15:docId w15:val="{9F42B091-FDF9-41F0-A3AA-B2257F4E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80B11"/>
    <w:pPr>
      <w:ind w:left="720"/>
      <w:contextualSpacing/>
    </w:pPr>
  </w:style>
  <w:style w:type="character" w:styleId="CommentReference">
    <w:name w:val="annotation reference"/>
    <w:basedOn w:val="DefaultParagraphFont"/>
    <w:rsid w:val="00CD5B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B8A"/>
  </w:style>
  <w:style w:type="character" w:customStyle="1" w:styleId="CommentTextChar">
    <w:name w:val="Comment Text Char"/>
    <w:basedOn w:val="DefaultParagraphFont"/>
    <w:link w:val="CommentText"/>
    <w:rsid w:val="00CD5B8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5B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5B8A"/>
    <w:rPr>
      <w:b/>
      <w:bCs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462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7FF10-F47B-4C17-94F2-797805650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ECEC04-C225-4C40-A9EC-20B3BD64AF49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9B6CEC-D595-46F5-820E-DB4E17F472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1947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2017-03-02T05:28:00Z</cp:lastPrinted>
  <dcterms:created xsi:type="dcterms:W3CDTF">2024-05-08T21:32:00Z</dcterms:created>
  <dcterms:modified xsi:type="dcterms:W3CDTF">2024-08-08T06:19:00Z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